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E5" w:rsidRPr="00650DE5" w:rsidRDefault="0068421A" w:rsidP="00650DE5">
      <w:pPr>
        <w:widowControl w:val="0"/>
        <w:jc w:val="center"/>
        <w:rPr>
          <w:rFonts w:asciiTheme="minorHAnsi" w:hAnsiTheme="minorHAnsi" w:cstheme="minorHAnsi"/>
          <w:b/>
          <w:bCs/>
          <w:sz w:val="32"/>
          <w:szCs w:val="32"/>
        </w:rPr>
      </w:pPr>
      <w:r w:rsidRPr="00650DE5">
        <w:rPr>
          <w:rFonts w:asciiTheme="minorHAnsi" w:hAnsiTheme="minorHAnsi" w:cstheme="minorHAnsi"/>
          <w:noProof/>
          <w:sz w:val="32"/>
          <w:szCs w:val="32"/>
          <w:lang w:eastAsia="en-GB"/>
        </w:rPr>
        <w:drawing>
          <wp:anchor distT="0" distB="0" distL="114300" distR="114300" simplePos="0" relativeHeight="251659264" behindDoc="1" locked="0" layoutInCell="1" allowOverlap="1" wp14:anchorId="2712407A" wp14:editId="02405F17">
            <wp:simplePos x="0" y="0"/>
            <wp:positionH relativeFrom="column">
              <wp:posOffset>5448300</wp:posOffset>
            </wp:positionH>
            <wp:positionV relativeFrom="paragraph">
              <wp:posOffset>-276225</wp:posOffset>
            </wp:positionV>
            <wp:extent cx="1480185" cy="9715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185" cy="971550"/>
                    </a:xfrm>
                    <a:prstGeom prst="rect">
                      <a:avLst/>
                    </a:prstGeom>
                  </pic:spPr>
                </pic:pic>
              </a:graphicData>
            </a:graphic>
            <wp14:sizeRelH relativeFrom="margin">
              <wp14:pctWidth>0</wp14:pctWidth>
            </wp14:sizeRelH>
            <wp14:sizeRelV relativeFrom="margin">
              <wp14:pctHeight>0</wp14:pctHeight>
            </wp14:sizeRelV>
          </wp:anchor>
        </w:drawing>
      </w:r>
      <w:r w:rsidR="00650DE5" w:rsidRPr="00650DE5">
        <w:rPr>
          <w:rFonts w:asciiTheme="minorHAnsi" w:hAnsiTheme="minorHAnsi" w:cstheme="minorHAnsi"/>
          <w:b/>
          <w:bCs/>
          <w:sz w:val="32"/>
          <w:szCs w:val="32"/>
        </w:rPr>
        <w:t>Governance and Accountability</w:t>
      </w:r>
    </w:p>
    <w:p w:rsidR="00650DE5" w:rsidRDefault="00650DE5" w:rsidP="004E08CD">
      <w:pPr>
        <w:widowControl w:val="0"/>
        <w:spacing w:line="360" w:lineRule="auto"/>
        <w:jc w:val="center"/>
      </w:pPr>
      <w:r w:rsidRPr="00650DE5">
        <w:rPr>
          <w:rFonts w:asciiTheme="minorHAnsi" w:hAnsiTheme="minorHAnsi" w:cstheme="minorHAnsi"/>
          <w:b/>
          <w:bCs/>
          <w:sz w:val="32"/>
          <w:szCs w:val="32"/>
        </w:rPr>
        <w:t>Requirements of Safeguarding Adults</w:t>
      </w:r>
    </w:p>
    <w:p w:rsidR="0083676D" w:rsidRDefault="0018575E" w:rsidP="00650DE5">
      <w:pPr>
        <w:jc w:val="center"/>
        <w:rPr>
          <w:rFonts w:asciiTheme="minorHAnsi" w:hAnsiTheme="minorHAnsi" w:cstheme="minorHAnsi"/>
          <w:b/>
          <w:sz w:val="32"/>
          <w:szCs w:val="32"/>
        </w:rPr>
      </w:pPr>
      <w:r>
        <w:rPr>
          <w:rFonts w:asciiTheme="minorHAnsi" w:hAnsiTheme="minorHAnsi" w:cstheme="minorHAnsi"/>
          <w:b/>
          <w:sz w:val="32"/>
          <w:szCs w:val="32"/>
        </w:rPr>
        <w:t>Friday 10 November 2017</w:t>
      </w:r>
      <w:r w:rsidR="007E133F">
        <w:rPr>
          <w:rFonts w:asciiTheme="minorHAnsi" w:hAnsiTheme="minorHAnsi" w:cstheme="minorHAnsi"/>
          <w:b/>
          <w:sz w:val="32"/>
          <w:szCs w:val="32"/>
        </w:rPr>
        <w:t xml:space="preserve">| </w:t>
      </w:r>
      <w:r>
        <w:rPr>
          <w:rFonts w:asciiTheme="minorHAnsi" w:hAnsiTheme="minorHAnsi" w:cstheme="minorHAnsi"/>
          <w:b/>
          <w:sz w:val="32"/>
          <w:szCs w:val="32"/>
        </w:rPr>
        <w:t>10.00 am – 12.30 pm</w:t>
      </w:r>
    </w:p>
    <w:p w:rsidR="007E133F" w:rsidRDefault="00A4658D" w:rsidP="0068421A">
      <w:pPr>
        <w:spacing w:line="360" w:lineRule="auto"/>
        <w:jc w:val="center"/>
        <w:rPr>
          <w:rFonts w:asciiTheme="minorHAnsi" w:hAnsiTheme="minorHAnsi" w:cstheme="minorHAnsi"/>
          <w:b/>
          <w:sz w:val="32"/>
          <w:szCs w:val="32"/>
        </w:rPr>
      </w:pPr>
      <w:r>
        <w:rPr>
          <w:rFonts w:asciiTheme="minorHAnsi" w:hAnsiTheme="minorHAnsi" w:cstheme="minorHAnsi"/>
          <w:b/>
          <w:sz w:val="32"/>
          <w:szCs w:val="32"/>
        </w:rPr>
        <w:t>Early Years, 6c Wildflower Way, Belfast BT12 6TA</w:t>
      </w:r>
      <w:bookmarkStart w:id="0" w:name="_GoBack"/>
      <w:bookmarkEnd w:id="0"/>
    </w:p>
    <w:p w:rsidR="0068421A" w:rsidRPr="003976BB" w:rsidRDefault="0068421A" w:rsidP="0068421A">
      <w:pPr>
        <w:spacing w:line="360" w:lineRule="auto"/>
        <w:jc w:val="center"/>
        <w:rPr>
          <w:rFonts w:asciiTheme="minorHAnsi" w:hAnsiTheme="minorHAnsi" w:cstheme="minorHAnsi"/>
          <w:b/>
        </w:rPr>
      </w:pPr>
      <w:r>
        <w:rPr>
          <w:rFonts w:asciiTheme="minorHAnsi" w:hAnsiTheme="minorHAnsi" w:cstheme="minorHAnsi"/>
          <w:b/>
          <w:sz w:val="32"/>
          <w:szCs w:val="32"/>
        </w:rPr>
        <w:t>BOOKING FORM</w:t>
      </w:r>
    </w:p>
    <w:p w:rsidR="00A77C79" w:rsidRPr="003976BB" w:rsidRDefault="00A77C79" w:rsidP="00867440">
      <w:pPr>
        <w:tabs>
          <w:tab w:val="left" w:pos="4440"/>
        </w:tabs>
        <w:rPr>
          <w:rFonts w:asciiTheme="minorHAnsi" w:hAnsiTheme="minorHAnsi" w:cstheme="minorHAnsi"/>
        </w:rPr>
      </w:pPr>
    </w:p>
    <w:p w:rsidR="00263201" w:rsidRPr="003976BB" w:rsidRDefault="00DF4D0A" w:rsidP="00263201">
      <w:pPr>
        <w:tabs>
          <w:tab w:val="left" w:pos="7575"/>
        </w:tabs>
        <w:rPr>
          <w:rFonts w:asciiTheme="minorHAnsi" w:hAnsiTheme="minorHAnsi" w:cstheme="minorHAnsi"/>
        </w:rPr>
      </w:pPr>
      <w:r w:rsidRPr="003976BB">
        <w:rPr>
          <w:rFonts w:asciiTheme="minorHAnsi" w:hAnsiTheme="minorHAnsi" w:cstheme="minorHAnsi"/>
        </w:rPr>
        <w:t>PLEASE PRINT</w:t>
      </w:r>
    </w:p>
    <w:p w:rsidR="00263201" w:rsidRPr="003976BB" w:rsidRDefault="00263201" w:rsidP="00263201">
      <w:pPr>
        <w:tabs>
          <w:tab w:val="left" w:pos="7575"/>
        </w:tabs>
        <w:rPr>
          <w:rFonts w:asciiTheme="minorHAnsi" w:hAnsiTheme="minorHAnsi" w:cstheme="minorHAnsi"/>
        </w:rPr>
      </w:pPr>
    </w:p>
    <w:tbl>
      <w:tblPr>
        <w:tblStyle w:val="TableGrid"/>
        <w:tblW w:w="5000" w:type="pct"/>
        <w:tblLook w:val="04A0" w:firstRow="1" w:lastRow="0" w:firstColumn="1" w:lastColumn="0" w:noHBand="0" w:noVBand="1"/>
      </w:tblPr>
      <w:tblGrid>
        <w:gridCol w:w="2074"/>
        <w:gridCol w:w="4307"/>
        <w:gridCol w:w="1692"/>
        <w:gridCol w:w="2609"/>
      </w:tblGrid>
      <w:tr w:rsidR="002E1365" w:rsidRPr="003976BB" w:rsidTr="005F68D6">
        <w:trPr>
          <w:trHeight w:val="586"/>
        </w:trPr>
        <w:tc>
          <w:tcPr>
            <w:tcW w:w="971" w:type="pct"/>
            <w:vAlign w:val="center"/>
          </w:tcPr>
          <w:p w:rsidR="002E1365" w:rsidRPr="003976BB" w:rsidRDefault="002E1365" w:rsidP="00D80B54">
            <w:pPr>
              <w:rPr>
                <w:rFonts w:asciiTheme="minorHAnsi" w:hAnsiTheme="minorHAnsi" w:cstheme="minorHAnsi"/>
                <w:b/>
              </w:rPr>
            </w:pPr>
            <w:r w:rsidRPr="003976BB">
              <w:rPr>
                <w:rFonts w:asciiTheme="minorHAnsi" w:hAnsiTheme="minorHAnsi" w:cstheme="minorHAnsi"/>
                <w:b/>
              </w:rPr>
              <w:t>Organisation</w:t>
            </w:r>
          </w:p>
        </w:tc>
        <w:tc>
          <w:tcPr>
            <w:tcW w:w="4029" w:type="pct"/>
            <w:gridSpan w:val="3"/>
            <w:vAlign w:val="center"/>
          </w:tcPr>
          <w:p w:rsidR="002E1365" w:rsidRPr="003976BB" w:rsidRDefault="002E1365" w:rsidP="00D80B54">
            <w:pPr>
              <w:rPr>
                <w:rFonts w:asciiTheme="minorHAnsi" w:hAnsiTheme="minorHAnsi" w:cstheme="minorHAnsi"/>
              </w:rPr>
            </w:pPr>
          </w:p>
        </w:tc>
      </w:tr>
      <w:tr w:rsidR="00A77C79" w:rsidRPr="003976BB" w:rsidTr="005F68D6">
        <w:trPr>
          <w:trHeight w:val="586"/>
        </w:trPr>
        <w:tc>
          <w:tcPr>
            <w:tcW w:w="971" w:type="pct"/>
            <w:vMerge w:val="restart"/>
          </w:tcPr>
          <w:p w:rsidR="00A77C79" w:rsidRPr="003976BB" w:rsidRDefault="00A77C79" w:rsidP="00D80B54">
            <w:pPr>
              <w:spacing w:line="480" w:lineRule="auto"/>
              <w:rPr>
                <w:rFonts w:asciiTheme="minorHAnsi" w:hAnsiTheme="minorHAnsi" w:cstheme="minorHAnsi"/>
                <w:b/>
              </w:rPr>
            </w:pPr>
            <w:r w:rsidRPr="003976BB">
              <w:rPr>
                <w:rFonts w:asciiTheme="minorHAnsi" w:hAnsiTheme="minorHAnsi" w:cstheme="minorHAnsi"/>
                <w:b/>
              </w:rPr>
              <w:t>Address</w:t>
            </w:r>
          </w:p>
        </w:tc>
        <w:tc>
          <w:tcPr>
            <w:tcW w:w="4029" w:type="pct"/>
            <w:gridSpan w:val="3"/>
            <w:vAlign w:val="center"/>
          </w:tcPr>
          <w:p w:rsidR="00A77C79" w:rsidRPr="003976BB" w:rsidRDefault="00A77C79" w:rsidP="00D80B54">
            <w:pPr>
              <w:rPr>
                <w:rFonts w:asciiTheme="minorHAnsi" w:hAnsiTheme="minorHAnsi" w:cstheme="minorHAnsi"/>
              </w:rPr>
            </w:pPr>
          </w:p>
        </w:tc>
      </w:tr>
      <w:tr w:rsidR="00A77C79" w:rsidRPr="003976BB" w:rsidTr="005F68D6">
        <w:trPr>
          <w:trHeight w:val="586"/>
        </w:trPr>
        <w:tc>
          <w:tcPr>
            <w:tcW w:w="971" w:type="pct"/>
            <w:vMerge/>
            <w:vAlign w:val="center"/>
          </w:tcPr>
          <w:p w:rsidR="00A77C79" w:rsidRPr="003976BB" w:rsidRDefault="00A77C79" w:rsidP="00D80B54">
            <w:pPr>
              <w:spacing w:line="480" w:lineRule="auto"/>
              <w:rPr>
                <w:rFonts w:asciiTheme="minorHAnsi" w:hAnsiTheme="minorHAnsi" w:cstheme="minorHAnsi"/>
                <w:b/>
              </w:rPr>
            </w:pPr>
          </w:p>
        </w:tc>
        <w:tc>
          <w:tcPr>
            <w:tcW w:w="4029" w:type="pct"/>
            <w:gridSpan w:val="3"/>
            <w:vAlign w:val="center"/>
          </w:tcPr>
          <w:p w:rsidR="00A77C79" w:rsidRPr="003976BB" w:rsidRDefault="00A77C79" w:rsidP="00D80B54">
            <w:pPr>
              <w:rPr>
                <w:rFonts w:asciiTheme="minorHAnsi" w:hAnsiTheme="minorHAnsi" w:cstheme="minorHAnsi"/>
              </w:rPr>
            </w:pPr>
          </w:p>
        </w:tc>
      </w:tr>
      <w:tr w:rsidR="00A77C79" w:rsidRPr="003976BB" w:rsidTr="005F68D6">
        <w:trPr>
          <w:trHeight w:val="586"/>
        </w:trPr>
        <w:tc>
          <w:tcPr>
            <w:tcW w:w="971" w:type="pct"/>
            <w:vAlign w:val="center"/>
          </w:tcPr>
          <w:p w:rsidR="00A77C79" w:rsidRPr="003976BB" w:rsidRDefault="00A77C79" w:rsidP="00D80B54">
            <w:pPr>
              <w:rPr>
                <w:rFonts w:asciiTheme="minorHAnsi" w:hAnsiTheme="minorHAnsi" w:cstheme="minorHAnsi"/>
                <w:b/>
              </w:rPr>
            </w:pPr>
            <w:r w:rsidRPr="003976BB">
              <w:rPr>
                <w:rFonts w:asciiTheme="minorHAnsi" w:hAnsiTheme="minorHAnsi" w:cstheme="minorHAnsi"/>
                <w:b/>
              </w:rPr>
              <w:t>Town/City</w:t>
            </w:r>
          </w:p>
        </w:tc>
        <w:tc>
          <w:tcPr>
            <w:tcW w:w="2016" w:type="pct"/>
            <w:vAlign w:val="center"/>
          </w:tcPr>
          <w:p w:rsidR="00A77C79" w:rsidRPr="003976BB" w:rsidRDefault="00A77C79" w:rsidP="00D80B54">
            <w:pPr>
              <w:rPr>
                <w:rFonts w:asciiTheme="minorHAnsi" w:hAnsiTheme="minorHAnsi" w:cstheme="minorHAnsi"/>
              </w:rPr>
            </w:pPr>
          </w:p>
        </w:tc>
        <w:tc>
          <w:tcPr>
            <w:tcW w:w="792" w:type="pct"/>
            <w:vAlign w:val="center"/>
          </w:tcPr>
          <w:p w:rsidR="00A77C79" w:rsidRPr="003976BB" w:rsidRDefault="00A77C79" w:rsidP="00D80B54">
            <w:pPr>
              <w:rPr>
                <w:rFonts w:asciiTheme="minorHAnsi" w:hAnsiTheme="minorHAnsi" w:cstheme="minorHAnsi"/>
                <w:b/>
              </w:rPr>
            </w:pPr>
            <w:r w:rsidRPr="003976BB">
              <w:rPr>
                <w:rFonts w:asciiTheme="minorHAnsi" w:hAnsiTheme="minorHAnsi" w:cstheme="minorHAnsi"/>
                <w:b/>
              </w:rPr>
              <w:t>Postcode</w:t>
            </w:r>
          </w:p>
        </w:tc>
        <w:tc>
          <w:tcPr>
            <w:tcW w:w="1221" w:type="pct"/>
            <w:vAlign w:val="center"/>
          </w:tcPr>
          <w:p w:rsidR="00A77C79" w:rsidRPr="003976BB" w:rsidRDefault="00A77C79" w:rsidP="00D80B54">
            <w:pPr>
              <w:rPr>
                <w:rFonts w:asciiTheme="minorHAnsi" w:hAnsiTheme="minorHAnsi" w:cstheme="minorHAnsi"/>
              </w:rPr>
            </w:pPr>
          </w:p>
        </w:tc>
      </w:tr>
      <w:tr w:rsidR="00A77C79" w:rsidRPr="003976BB" w:rsidTr="005F68D6">
        <w:trPr>
          <w:trHeight w:val="586"/>
        </w:trPr>
        <w:tc>
          <w:tcPr>
            <w:tcW w:w="971" w:type="pct"/>
            <w:vAlign w:val="center"/>
          </w:tcPr>
          <w:p w:rsidR="00A77C79" w:rsidRPr="003976BB" w:rsidRDefault="00A77C79" w:rsidP="00D80B54">
            <w:pPr>
              <w:rPr>
                <w:rFonts w:asciiTheme="minorHAnsi" w:hAnsiTheme="minorHAnsi" w:cstheme="minorHAnsi"/>
                <w:b/>
              </w:rPr>
            </w:pPr>
            <w:r w:rsidRPr="003976BB">
              <w:rPr>
                <w:rFonts w:asciiTheme="minorHAnsi" w:hAnsiTheme="minorHAnsi" w:cstheme="minorHAnsi"/>
                <w:b/>
              </w:rPr>
              <w:t>Email</w:t>
            </w:r>
          </w:p>
        </w:tc>
        <w:tc>
          <w:tcPr>
            <w:tcW w:w="4029" w:type="pct"/>
            <w:gridSpan w:val="3"/>
            <w:vAlign w:val="center"/>
          </w:tcPr>
          <w:p w:rsidR="00A77C79" w:rsidRPr="003976BB" w:rsidRDefault="00A77C79" w:rsidP="00D80B54">
            <w:pPr>
              <w:rPr>
                <w:rFonts w:asciiTheme="minorHAnsi" w:hAnsiTheme="minorHAnsi" w:cstheme="minorHAnsi"/>
              </w:rPr>
            </w:pPr>
          </w:p>
        </w:tc>
      </w:tr>
      <w:tr w:rsidR="00A77C79" w:rsidRPr="003976BB" w:rsidTr="005F68D6">
        <w:trPr>
          <w:trHeight w:val="586"/>
        </w:trPr>
        <w:tc>
          <w:tcPr>
            <w:tcW w:w="971" w:type="pct"/>
            <w:tcBorders>
              <w:bottom w:val="single" w:sz="4" w:space="0" w:color="auto"/>
            </w:tcBorders>
            <w:vAlign w:val="center"/>
          </w:tcPr>
          <w:p w:rsidR="00A77C79" w:rsidRPr="003976BB" w:rsidRDefault="00A77C79" w:rsidP="00D80B54">
            <w:pPr>
              <w:rPr>
                <w:rFonts w:asciiTheme="minorHAnsi" w:hAnsiTheme="minorHAnsi" w:cstheme="minorHAnsi"/>
                <w:b/>
              </w:rPr>
            </w:pPr>
            <w:r w:rsidRPr="003976BB">
              <w:rPr>
                <w:rFonts w:asciiTheme="minorHAnsi" w:hAnsiTheme="minorHAnsi" w:cstheme="minorHAnsi"/>
                <w:b/>
              </w:rPr>
              <w:t>Telephone</w:t>
            </w:r>
          </w:p>
        </w:tc>
        <w:tc>
          <w:tcPr>
            <w:tcW w:w="4029" w:type="pct"/>
            <w:gridSpan w:val="3"/>
            <w:tcBorders>
              <w:bottom w:val="single" w:sz="4" w:space="0" w:color="auto"/>
            </w:tcBorders>
            <w:vAlign w:val="center"/>
          </w:tcPr>
          <w:p w:rsidR="00A77C79" w:rsidRPr="003976BB" w:rsidRDefault="00A77C79" w:rsidP="00D80B54">
            <w:pPr>
              <w:rPr>
                <w:rFonts w:asciiTheme="minorHAnsi" w:hAnsiTheme="minorHAnsi" w:cstheme="minorHAnsi"/>
              </w:rPr>
            </w:pPr>
          </w:p>
        </w:tc>
      </w:tr>
      <w:tr w:rsidR="0083676D" w:rsidRPr="003976BB" w:rsidTr="00F57528">
        <w:trPr>
          <w:trHeight w:val="586"/>
        </w:trPr>
        <w:tc>
          <w:tcPr>
            <w:tcW w:w="971" w:type="pct"/>
            <w:vAlign w:val="center"/>
          </w:tcPr>
          <w:p w:rsidR="0083676D" w:rsidRPr="003976BB" w:rsidRDefault="0083676D" w:rsidP="00F57528">
            <w:pPr>
              <w:rPr>
                <w:rFonts w:asciiTheme="minorHAnsi" w:hAnsiTheme="minorHAnsi" w:cstheme="minorHAnsi"/>
                <w:b/>
              </w:rPr>
            </w:pPr>
            <w:r>
              <w:rPr>
                <w:rFonts w:asciiTheme="minorHAnsi" w:hAnsiTheme="minorHAnsi" w:cstheme="minorHAnsi"/>
                <w:b/>
              </w:rPr>
              <w:t>Person 1</w:t>
            </w:r>
          </w:p>
        </w:tc>
        <w:tc>
          <w:tcPr>
            <w:tcW w:w="4029" w:type="pct"/>
            <w:gridSpan w:val="3"/>
            <w:vAlign w:val="center"/>
          </w:tcPr>
          <w:p w:rsidR="0083676D" w:rsidRPr="003976BB" w:rsidRDefault="0083676D" w:rsidP="00F57528">
            <w:pPr>
              <w:rPr>
                <w:rFonts w:asciiTheme="minorHAnsi" w:hAnsiTheme="minorHAnsi" w:cstheme="minorHAnsi"/>
              </w:rPr>
            </w:pPr>
          </w:p>
        </w:tc>
      </w:tr>
      <w:tr w:rsidR="0083676D" w:rsidRPr="003976BB" w:rsidTr="00F57528">
        <w:trPr>
          <w:trHeight w:val="586"/>
        </w:trPr>
        <w:tc>
          <w:tcPr>
            <w:tcW w:w="971" w:type="pct"/>
            <w:vAlign w:val="center"/>
          </w:tcPr>
          <w:p w:rsidR="0083676D" w:rsidRPr="003976BB" w:rsidRDefault="0083676D" w:rsidP="00F57528">
            <w:pPr>
              <w:rPr>
                <w:rFonts w:asciiTheme="minorHAnsi" w:hAnsiTheme="minorHAnsi" w:cstheme="minorHAnsi"/>
                <w:b/>
              </w:rPr>
            </w:pPr>
            <w:r>
              <w:rPr>
                <w:rFonts w:asciiTheme="minorHAnsi" w:hAnsiTheme="minorHAnsi" w:cstheme="minorHAnsi"/>
                <w:b/>
              </w:rPr>
              <w:t>Role</w:t>
            </w:r>
          </w:p>
        </w:tc>
        <w:tc>
          <w:tcPr>
            <w:tcW w:w="4029" w:type="pct"/>
            <w:gridSpan w:val="3"/>
            <w:vAlign w:val="center"/>
          </w:tcPr>
          <w:p w:rsidR="0083676D" w:rsidRPr="003976BB" w:rsidRDefault="0083676D" w:rsidP="00F57528">
            <w:pPr>
              <w:rPr>
                <w:rFonts w:asciiTheme="minorHAnsi" w:hAnsiTheme="minorHAnsi" w:cstheme="minorHAnsi"/>
              </w:rPr>
            </w:pPr>
          </w:p>
        </w:tc>
      </w:tr>
      <w:tr w:rsidR="0083676D" w:rsidRPr="003976BB" w:rsidTr="00F57528">
        <w:trPr>
          <w:trHeight w:val="586"/>
        </w:trPr>
        <w:tc>
          <w:tcPr>
            <w:tcW w:w="971" w:type="pct"/>
            <w:vAlign w:val="center"/>
          </w:tcPr>
          <w:p w:rsidR="0083676D" w:rsidRPr="003976BB" w:rsidRDefault="0083676D" w:rsidP="00F57528">
            <w:pPr>
              <w:rPr>
                <w:rFonts w:asciiTheme="minorHAnsi" w:hAnsiTheme="minorHAnsi" w:cstheme="minorHAnsi"/>
                <w:b/>
              </w:rPr>
            </w:pPr>
            <w:r>
              <w:rPr>
                <w:rFonts w:asciiTheme="minorHAnsi" w:hAnsiTheme="minorHAnsi" w:cstheme="minorHAnsi"/>
                <w:b/>
              </w:rPr>
              <w:t>Person 2</w:t>
            </w:r>
          </w:p>
        </w:tc>
        <w:tc>
          <w:tcPr>
            <w:tcW w:w="4029" w:type="pct"/>
            <w:gridSpan w:val="3"/>
            <w:vAlign w:val="center"/>
          </w:tcPr>
          <w:p w:rsidR="0083676D" w:rsidRPr="003976BB" w:rsidRDefault="0083676D" w:rsidP="00F57528">
            <w:pPr>
              <w:rPr>
                <w:rFonts w:asciiTheme="minorHAnsi" w:hAnsiTheme="minorHAnsi" w:cstheme="minorHAnsi"/>
              </w:rPr>
            </w:pPr>
          </w:p>
        </w:tc>
      </w:tr>
      <w:tr w:rsidR="0083676D" w:rsidRPr="003976BB" w:rsidTr="00F57528">
        <w:trPr>
          <w:trHeight w:val="586"/>
        </w:trPr>
        <w:tc>
          <w:tcPr>
            <w:tcW w:w="971" w:type="pct"/>
            <w:vAlign w:val="center"/>
          </w:tcPr>
          <w:p w:rsidR="0083676D" w:rsidRPr="003976BB" w:rsidRDefault="0083676D" w:rsidP="00F57528">
            <w:pPr>
              <w:rPr>
                <w:rFonts w:asciiTheme="minorHAnsi" w:hAnsiTheme="minorHAnsi" w:cstheme="minorHAnsi"/>
                <w:b/>
              </w:rPr>
            </w:pPr>
            <w:r>
              <w:rPr>
                <w:rFonts w:asciiTheme="minorHAnsi" w:hAnsiTheme="minorHAnsi" w:cstheme="minorHAnsi"/>
                <w:b/>
              </w:rPr>
              <w:t>Role</w:t>
            </w:r>
          </w:p>
        </w:tc>
        <w:tc>
          <w:tcPr>
            <w:tcW w:w="4029" w:type="pct"/>
            <w:gridSpan w:val="3"/>
            <w:vAlign w:val="center"/>
          </w:tcPr>
          <w:p w:rsidR="0083676D" w:rsidRPr="003976BB" w:rsidRDefault="0083676D" w:rsidP="00F57528">
            <w:pPr>
              <w:rPr>
                <w:rFonts w:asciiTheme="minorHAnsi" w:hAnsiTheme="minorHAnsi" w:cstheme="minorHAnsi"/>
              </w:rPr>
            </w:pPr>
          </w:p>
        </w:tc>
      </w:tr>
      <w:tr w:rsidR="00A77C79" w:rsidRPr="003976BB" w:rsidTr="005F68D6">
        <w:trPr>
          <w:trHeight w:val="414"/>
        </w:trPr>
        <w:tc>
          <w:tcPr>
            <w:tcW w:w="5000" w:type="pct"/>
            <w:gridSpan w:val="4"/>
            <w:tcBorders>
              <w:bottom w:val="nil"/>
            </w:tcBorders>
            <w:vAlign w:val="center"/>
          </w:tcPr>
          <w:p w:rsidR="00A77C79" w:rsidRPr="003976BB" w:rsidRDefault="00A77C79" w:rsidP="00F51486">
            <w:pPr>
              <w:rPr>
                <w:rFonts w:asciiTheme="minorHAnsi" w:hAnsiTheme="minorHAnsi" w:cstheme="minorHAnsi"/>
                <w:b/>
              </w:rPr>
            </w:pPr>
            <w:r w:rsidRPr="003976BB">
              <w:rPr>
                <w:rFonts w:asciiTheme="minorHAnsi" w:hAnsiTheme="minorHAnsi" w:cstheme="minorHAnsi"/>
                <w:b/>
              </w:rPr>
              <w:t>Special Requirements</w:t>
            </w:r>
          </w:p>
        </w:tc>
      </w:tr>
      <w:tr w:rsidR="00A77C79" w:rsidRPr="003976BB" w:rsidTr="005F68D6">
        <w:trPr>
          <w:trHeight w:val="414"/>
        </w:trPr>
        <w:tc>
          <w:tcPr>
            <w:tcW w:w="5000" w:type="pct"/>
            <w:gridSpan w:val="4"/>
            <w:tcBorders>
              <w:top w:val="nil"/>
            </w:tcBorders>
            <w:vAlign w:val="center"/>
          </w:tcPr>
          <w:p w:rsidR="00A77C79" w:rsidRPr="003976BB" w:rsidRDefault="00A77C79" w:rsidP="00F51486">
            <w:pPr>
              <w:rPr>
                <w:rFonts w:asciiTheme="minorHAnsi" w:hAnsiTheme="minorHAnsi" w:cstheme="minorHAnsi"/>
              </w:rPr>
            </w:pPr>
            <w:r w:rsidRPr="003976BB">
              <w:rPr>
                <w:rFonts w:asciiTheme="minorHAnsi" w:hAnsiTheme="minorHAnsi" w:cstheme="minorHAnsi"/>
              </w:rPr>
              <w:t>Dietary, mobility, access etc</w:t>
            </w:r>
          </w:p>
          <w:p w:rsidR="00A77C79" w:rsidRPr="003976BB" w:rsidRDefault="00A77C79" w:rsidP="00F51486">
            <w:pPr>
              <w:rPr>
                <w:rFonts w:asciiTheme="minorHAnsi" w:hAnsiTheme="minorHAnsi" w:cstheme="minorHAnsi"/>
              </w:rPr>
            </w:pPr>
          </w:p>
          <w:p w:rsidR="00263201" w:rsidRPr="003976BB" w:rsidRDefault="00263201" w:rsidP="00F51486">
            <w:pPr>
              <w:rPr>
                <w:rFonts w:asciiTheme="minorHAnsi" w:hAnsiTheme="minorHAnsi" w:cstheme="minorHAnsi"/>
              </w:rPr>
            </w:pPr>
          </w:p>
          <w:p w:rsidR="00263201" w:rsidRPr="003976BB" w:rsidRDefault="00263201" w:rsidP="00F51486">
            <w:pPr>
              <w:rPr>
                <w:rFonts w:asciiTheme="minorHAnsi" w:hAnsiTheme="minorHAnsi" w:cstheme="minorHAnsi"/>
              </w:rPr>
            </w:pPr>
          </w:p>
          <w:p w:rsidR="00263201" w:rsidRPr="003976BB" w:rsidRDefault="00263201" w:rsidP="00F51486">
            <w:pPr>
              <w:rPr>
                <w:rFonts w:asciiTheme="minorHAnsi" w:hAnsiTheme="minorHAnsi" w:cstheme="minorHAnsi"/>
              </w:rPr>
            </w:pPr>
          </w:p>
          <w:p w:rsidR="00A77C79" w:rsidRPr="003976BB" w:rsidRDefault="00A77C79" w:rsidP="00F51486">
            <w:pPr>
              <w:rPr>
                <w:rFonts w:asciiTheme="minorHAnsi" w:hAnsiTheme="minorHAnsi" w:cstheme="minorHAnsi"/>
              </w:rPr>
            </w:pPr>
          </w:p>
        </w:tc>
      </w:tr>
    </w:tbl>
    <w:p w:rsidR="00A77C79" w:rsidRPr="003976BB" w:rsidRDefault="00A77C79" w:rsidP="00A77C79">
      <w:pPr>
        <w:rPr>
          <w:rFonts w:asciiTheme="minorHAnsi" w:hAnsiTheme="minorHAnsi" w:cstheme="minorHAnsi"/>
        </w:rPr>
      </w:pPr>
    </w:p>
    <w:p w:rsidR="002E1365" w:rsidRPr="003976BB" w:rsidRDefault="00DF4D0A" w:rsidP="00506708">
      <w:pPr>
        <w:tabs>
          <w:tab w:val="left" w:pos="8235"/>
        </w:tabs>
        <w:spacing w:line="360" w:lineRule="auto"/>
        <w:rPr>
          <w:rFonts w:asciiTheme="minorHAnsi" w:hAnsiTheme="minorHAnsi" w:cstheme="minorHAnsi"/>
          <w:b/>
        </w:rPr>
      </w:pPr>
      <w:r w:rsidRPr="003976BB">
        <w:rPr>
          <w:rFonts w:asciiTheme="minorHAnsi" w:hAnsiTheme="minorHAnsi" w:cstheme="minorHAnsi"/>
          <w:b/>
        </w:rPr>
        <w:t>Costs per organisation</w:t>
      </w:r>
      <w:r w:rsidR="00506708" w:rsidRPr="003976BB">
        <w:rPr>
          <w:rFonts w:asciiTheme="minorHAnsi" w:hAnsiTheme="minorHAnsi" w:cstheme="minorHAnsi"/>
          <w:b/>
        </w:rPr>
        <w:t xml:space="preserve"> </w:t>
      </w:r>
      <w:r w:rsidR="003976BB">
        <w:rPr>
          <w:rFonts w:asciiTheme="minorHAnsi" w:hAnsiTheme="minorHAnsi" w:cstheme="minorHAnsi"/>
          <w:b/>
        </w:rPr>
        <w:t>(</w:t>
      </w:r>
      <w:r w:rsidR="00506708" w:rsidRPr="003976BB">
        <w:rPr>
          <w:rFonts w:asciiTheme="minorHAnsi" w:hAnsiTheme="minorHAnsi" w:cstheme="minorHAnsi"/>
          <w:b/>
        </w:rPr>
        <w:t>2 p</w:t>
      </w:r>
      <w:r w:rsidR="003976BB">
        <w:rPr>
          <w:rFonts w:asciiTheme="minorHAnsi" w:hAnsiTheme="minorHAnsi" w:cstheme="minorHAnsi"/>
          <w:b/>
        </w:rPr>
        <w:t>laces)</w:t>
      </w:r>
      <w:r w:rsidR="00506708" w:rsidRPr="003976BB">
        <w:rPr>
          <w:rFonts w:asciiTheme="minorHAnsi" w:hAnsiTheme="minorHAnsi" w:cstheme="minorHAnsi"/>
          <w:b/>
        </w:rPr>
        <w:t>:</w:t>
      </w:r>
    </w:p>
    <w:p w:rsidR="00A77C79" w:rsidRPr="003976BB" w:rsidRDefault="00CD3A7A" w:rsidP="005F68D6">
      <w:pPr>
        <w:spacing w:line="360" w:lineRule="auto"/>
        <w:rPr>
          <w:rFonts w:asciiTheme="minorHAnsi" w:hAnsiTheme="minorHAnsi" w:cstheme="minorHAnsi"/>
        </w:rPr>
      </w:pPr>
      <w:sdt>
        <w:sdtPr>
          <w:rPr>
            <w:rFonts w:asciiTheme="minorHAnsi" w:hAnsiTheme="minorHAnsi" w:cstheme="minorHAnsi"/>
          </w:rPr>
          <w:id w:val="1032611389"/>
          <w14:checkbox>
            <w14:checked w14:val="0"/>
            <w14:checkedState w14:val="2612" w14:font="MS Gothic"/>
            <w14:uncheckedState w14:val="2610" w14:font="MS Gothic"/>
          </w14:checkbox>
        </w:sdtPr>
        <w:sdtEndPr/>
        <w:sdtContent>
          <w:r w:rsidR="005000A9" w:rsidRPr="003976BB">
            <w:rPr>
              <w:rFonts w:ascii="MS Gothic" w:eastAsia="MS Gothic" w:hAnsi="MS Gothic" w:cs="MS Gothic" w:hint="eastAsia"/>
            </w:rPr>
            <w:t>☐</w:t>
          </w:r>
        </w:sdtContent>
      </w:sdt>
      <w:r w:rsidR="00A77C79" w:rsidRPr="003976BB">
        <w:rPr>
          <w:rFonts w:asciiTheme="minorHAnsi" w:hAnsiTheme="minorHAnsi" w:cstheme="minorHAnsi"/>
        </w:rPr>
        <w:t>I am an ARC member</w:t>
      </w:r>
      <w:r w:rsidR="009625E1">
        <w:rPr>
          <w:rFonts w:asciiTheme="minorHAnsi" w:hAnsiTheme="minorHAnsi" w:cstheme="minorHAnsi"/>
        </w:rPr>
        <w:t>: £4</w:t>
      </w:r>
      <w:r w:rsidR="00DF4D0A" w:rsidRPr="003976BB">
        <w:rPr>
          <w:rFonts w:asciiTheme="minorHAnsi" w:hAnsiTheme="minorHAnsi" w:cstheme="minorHAnsi"/>
        </w:rPr>
        <w:t xml:space="preserve">0 </w:t>
      </w:r>
      <w:r w:rsidR="00A77C79" w:rsidRPr="003976BB">
        <w:rPr>
          <w:rFonts w:asciiTheme="minorHAnsi" w:hAnsiTheme="minorHAnsi" w:cstheme="minorHAnsi"/>
        </w:rPr>
        <w:tab/>
      </w:r>
      <w:r w:rsidR="00A77C79" w:rsidRPr="003976BB">
        <w:rPr>
          <w:rFonts w:asciiTheme="minorHAnsi" w:hAnsiTheme="minorHAnsi" w:cstheme="minorHAnsi"/>
        </w:rPr>
        <w:tab/>
      </w:r>
      <w:sdt>
        <w:sdtPr>
          <w:rPr>
            <w:rFonts w:asciiTheme="minorHAnsi" w:hAnsiTheme="minorHAnsi" w:cstheme="minorHAnsi"/>
          </w:rPr>
          <w:id w:val="1221874121"/>
          <w14:checkbox>
            <w14:checked w14:val="0"/>
            <w14:checkedState w14:val="2612" w14:font="MS Gothic"/>
            <w14:uncheckedState w14:val="2610" w14:font="MS Gothic"/>
          </w14:checkbox>
        </w:sdtPr>
        <w:sdtEndPr/>
        <w:sdtContent>
          <w:r w:rsidR="00057502" w:rsidRPr="003976BB">
            <w:rPr>
              <w:rFonts w:ascii="MS Gothic" w:eastAsia="MS Gothic" w:hAnsi="MS Gothic" w:cs="MS Gothic" w:hint="eastAsia"/>
            </w:rPr>
            <w:t>☐</w:t>
          </w:r>
        </w:sdtContent>
      </w:sdt>
      <w:r w:rsidR="00A77C79" w:rsidRPr="003976BB">
        <w:rPr>
          <w:rFonts w:asciiTheme="minorHAnsi" w:hAnsiTheme="minorHAnsi" w:cstheme="minorHAnsi"/>
        </w:rPr>
        <w:t xml:space="preserve"> </w:t>
      </w:r>
      <w:r w:rsidR="009E389A" w:rsidRPr="003976BB">
        <w:rPr>
          <w:rFonts w:asciiTheme="minorHAnsi" w:hAnsiTheme="minorHAnsi" w:cstheme="minorHAnsi"/>
        </w:rPr>
        <w:t xml:space="preserve">I </w:t>
      </w:r>
      <w:r w:rsidR="00A77C79" w:rsidRPr="003976BB">
        <w:rPr>
          <w:rFonts w:asciiTheme="minorHAnsi" w:hAnsiTheme="minorHAnsi" w:cstheme="minorHAnsi"/>
        </w:rPr>
        <w:t>am not a member of ARC</w:t>
      </w:r>
      <w:r w:rsidR="009625E1">
        <w:rPr>
          <w:rFonts w:asciiTheme="minorHAnsi" w:hAnsiTheme="minorHAnsi" w:cstheme="minorHAnsi"/>
        </w:rPr>
        <w:t>: £70</w:t>
      </w:r>
    </w:p>
    <w:p w:rsidR="00A77C79" w:rsidRPr="003976BB" w:rsidRDefault="00CD3A7A" w:rsidP="00A77C79">
      <w:pPr>
        <w:rPr>
          <w:rFonts w:asciiTheme="minorHAnsi" w:hAnsiTheme="minorHAnsi" w:cstheme="minorHAnsi"/>
        </w:rPr>
      </w:pPr>
      <w:sdt>
        <w:sdtPr>
          <w:rPr>
            <w:rFonts w:asciiTheme="minorHAnsi" w:hAnsiTheme="minorHAnsi" w:cstheme="minorHAnsi"/>
          </w:rPr>
          <w:id w:val="-811636187"/>
          <w14:checkbox>
            <w14:checked w14:val="0"/>
            <w14:checkedState w14:val="2612" w14:font="MS Gothic"/>
            <w14:uncheckedState w14:val="2610" w14:font="MS Gothic"/>
          </w14:checkbox>
        </w:sdtPr>
        <w:sdtEndPr/>
        <w:sdtContent>
          <w:r w:rsidR="005000A9" w:rsidRPr="003976BB">
            <w:rPr>
              <w:rFonts w:ascii="MS Gothic" w:eastAsia="MS Gothic" w:hAnsi="MS Gothic" w:cs="MS Gothic" w:hint="eastAsia"/>
            </w:rPr>
            <w:t>☐</w:t>
          </w:r>
        </w:sdtContent>
      </w:sdt>
      <w:r w:rsidR="00A77C79" w:rsidRPr="003976BB">
        <w:rPr>
          <w:rFonts w:asciiTheme="minorHAnsi" w:hAnsiTheme="minorHAnsi" w:cstheme="minorHAnsi"/>
        </w:rPr>
        <w:t>I enclosed a cheque</w:t>
      </w:r>
      <w:r w:rsidR="00A77C79" w:rsidRPr="003976BB">
        <w:rPr>
          <w:rFonts w:asciiTheme="minorHAnsi" w:hAnsiTheme="minorHAnsi" w:cstheme="minorHAnsi"/>
        </w:rPr>
        <w:tab/>
      </w:r>
      <w:r w:rsidR="00A77C79" w:rsidRPr="003976BB">
        <w:rPr>
          <w:rFonts w:asciiTheme="minorHAnsi" w:hAnsiTheme="minorHAnsi" w:cstheme="minorHAnsi"/>
        </w:rPr>
        <w:tab/>
      </w:r>
      <w:sdt>
        <w:sdtPr>
          <w:rPr>
            <w:rFonts w:asciiTheme="minorHAnsi" w:hAnsiTheme="minorHAnsi" w:cstheme="minorHAnsi"/>
          </w:rPr>
          <w:id w:val="724724094"/>
          <w14:checkbox>
            <w14:checked w14:val="0"/>
            <w14:checkedState w14:val="2612" w14:font="MS Gothic"/>
            <w14:uncheckedState w14:val="2610" w14:font="MS Gothic"/>
          </w14:checkbox>
        </w:sdtPr>
        <w:sdtEndPr/>
        <w:sdtContent>
          <w:r w:rsidR="005000A9" w:rsidRPr="003976BB">
            <w:rPr>
              <w:rFonts w:ascii="MS Gothic" w:eastAsia="MS Gothic" w:hAnsi="MS Gothic" w:cs="MS Gothic" w:hint="eastAsia"/>
            </w:rPr>
            <w:t>☐</w:t>
          </w:r>
        </w:sdtContent>
      </w:sdt>
      <w:r w:rsidR="009E389A" w:rsidRPr="003976BB">
        <w:rPr>
          <w:rFonts w:asciiTheme="minorHAnsi" w:hAnsiTheme="minorHAnsi" w:cstheme="minorHAnsi"/>
        </w:rPr>
        <w:t xml:space="preserve"> </w:t>
      </w:r>
      <w:r w:rsidR="00A77C79" w:rsidRPr="003976BB">
        <w:rPr>
          <w:rFonts w:asciiTheme="minorHAnsi" w:hAnsiTheme="minorHAnsi" w:cstheme="minorHAnsi"/>
        </w:rPr>
        <w:t>Please invoice me</w:t>
      </w:r>
    </w:p>
    <w:p w:rsidR="00A77C79" w:rsidRPr="003976BB" w:rsidRDefault="00A77C79" w:rsidP="00A77C79">
      <w:pPr>
        <w:rPr>
          <w:rFonts w:asciiTheme="minorHAnsi" w:hAnsiTheme="minorHAnsi" w:cstheme="minorHAnsi"/>
        </w:rPr>
      </w:pPr>
    </w:p>
    <w:p w:rsidR="00A77C79" w:rsidRPr="003976BB" w:rsidRDefault="00A77C79" w:rsidP="001C3C53">
      <w:pPr>
        <w:rPr>
          <w:rFonts w:asciiTheme="minorHAnsi" w:hAnsiTheme="minorHAnsi" w:cstheme="minorHAnsi"/>
        </w:rPr>
      </w:pPr>
      <w:r w:rsidRPr="003976BB">
        <w:rPr>
          <w:rFonts w:asciiTheme="minorHAnsi" w:hAnsiTheme="minorHAnsi" w:cstheme="minorHAnsi"/>
        </w:rPr>
        <w:t>Please r</w:t>
      </w:r>
      <w:r w:rsidR="001C3C53">
        <w:rPr>
          <w:rFonts w:asciiTheme="minorHAnsi" w:hAnsiTheme="minorHAnsi" w:cstheme="minorHAnsi"/>
        </w:rPr>
        <w:t xml:space="preserve">eturn completed booking form to </w:t>
      </w:r>
      <w:r w:rsidR="00276242" w:rsidRPr="003976BB">
        <w:rPr>
          <w:rFonts w:asciiTheme="minorHAnsi" w:hAnsiTheme="minorHAnsi" w:cstheme="minorHAnsi"/>
        </w:rPr>
        <w:t>Stephen Walker</w:t>
      </w:r>
      <w:r w:rsidRPr="003976BB">
        <w:rPr>
          <w:rFonts w:asciiTheme="minorHAnsi" w:hAnsiTheme="minorHAnsi" w:cstheme="minorHAnsi"/>
        </w:rPr>
        <w:t xml:space="preserve">, ARC (NI), </w:t>
      </w:r>
      <w:proofErr w:type="gramStart"/>
      <w:r w:rsidRPr="003976BB">
        <w:rPr>
          <w:rFonts w:asciiTheme="minorHAnsi" w:hAnsiTheme="minorHAnsi" w:cstheme="minorHAnsi"/>
        </w:rPr>
        <w:t>Wildflower Way, Boucher Rd, Belfast BT12 6TA</w:t>
      </w:r>
      <w:r w:rsidR="001C3C53">
        <w:rPr>
          <w:rFonts w:asciiTheme="minorHAnsi" w:hAnsiTheme="minorHAnsi" w:cstheme="minorHAnsi"/>
        </w:rPr>
        <w:t xml:space="preserve"> or email to </w:t>
      </w:r>
      <w:hyperlink r:id="rId8" w:history="1">
        <w:r w:rsidR="00867440" w:rsidRPr="003976BB">
          <w:rPr>
            <w:rStyle w:val="Hyperlink"/>
            <w:rFonts w:asciiTheme="minorHAnsi" w:hAnsiTheme="minorHAnsi" w:cstheme="minorHAnsi"/>
          </w:rPr>
          <w:t>stephen.walker@arcuk.org.uk</w:t>
        </w:r>
        <w:proofErr w:type="gramEnd"/>
      </w:hyperlink>
    </w:p>
    <w:p w:rsidR="00A77C79" w:rsidRPr="003976BB" w:rsidRDefault="00A77C79" w:rsidP="00A77C79">
      <w:pPr>
        <w:rPr>
          <w:rFonts w:asciiTheme="minorHAnsi" w:hAnsiTheme="minorHAnsi" w:cstheme="minorHAnsi"/>
        </w:rPr>
      </w:pPr>
    </w:p>
    <w:p w:rsidR="00A77C79" w:rsidRPr="003976BB" w:rsidRDefault="00A77C79" w:rsidP="00A77C79">
      <w:pPr>
        <w:rPr>
          <w:rFonts w:asciiTheme="minorHAnsi" w:hAnsiTheme="minorHAnsi" w:cstheme="minorHAnsi"/>
          <w:b/>
        </w:rPr>
      </w:pPr>
      <w:r w:rsidRPr="003976BB">
        <w:rPr>
          <w:rFonts w:asciiTheme="minorHAnsi" w:hAnsiTheme="minorHAnsi" w:cstheme="minorHAnsi"/>
          <w:b/>
        </w:rPr>
        <w:t xml:space="preserve">Cancellation charges will apply.  </w:t>
      </w:r>
      <w:r w:rsidRPr="003976BB">
        <w:rPr>
          <w:rFonts w:asciiTheme="minorHAnsi" w:hAnsiTheme="minorHAnsi" w:cstheme="minorHAnsi"/>
        </w:rPr>
        <w:t xml:space="preserve">For </w:t>
      </w:r>
      <w:r w:rsidR="00D80B54">
        <w:rPr>
          <w:rFonts w:asciiTheme="minorHAnsi" w:hAnsiTheme="minorHAnsi" w:cstheme="minorHAnsi"/>
        </w:rPr>
        <w:t>q</w:t>
      </w:r>
      <w:r w:rsidRPr="003976BB">
        <w:rPr>
          <w:rFonts w:asciiTheme="minorHAnsi" w:hAnsiTheme="minorHAnsi" w:cstheme="minorHAnsi"/>
        </w:rPr>
        <w:t xml:space="preserve">ueries or additional information please call </w:t>
      </w:r>
      <w:r w:rsidR="00276242" w:rsidRPr="003976BB">
        <w:rPr>
          <w:rFonts w:asciiTheme="minorHAnsi" w:hAnsiTheme="minorHAnsi" w:cstheme="minorHAnsi"/>
        </w:rPr>
        <w:t>028 9038 0960</w:t>
      </w:r>
      <w:r w:rsidRPr="003976BB">
        <w:rPr>
          <w:rFonts w:asciiTheme="minorHAnsi" w:hAnsiTheme="minorHAnsi" w:cstheme="minorHAnsi"/>
          <w:b/>
        </w:rPr>
        <w:br w:type="page"/>
      </w:r>
    </w:p>
    <w:p w:rsidR="004E08CD" w:rsidRDefault="00591EB8" w:rsidP="00A77C79">
      <w:pPr>
        <w:rPr>
          <w:rFonts w:asciiTheme="minorHAnsi" w:hAnsiTheme="minorHAnsi" w:cstheme="minorHAnsi"/>
          <w:b/>
          <w:bCs/>
          <w:sz w:val="32"/>
          <w:szCs w:val="32"/>
        </w:rPr>
      </w:pPr>
      <w:r>
        <w:rPr>
          <w:rFonts w:asciiTheme="minorHAnsi" w:hAnsiTheme="minorHAnsi" w:cstheme="minorHAnsi"/>
          <w:b/>
          <w:bCs/>
          <w:sz w:val="32"/>
          <w:szCs w:val="32"/>
        </w:rPr>
        <w:lastRenderedPageBreak/>
        <w:t>GOVERNANCE AND ACCOUNTABILITY</w:t>
      </w:r>
    </w:p>
    <w:p w:rsidR="004E08CD" w:rsidRPr="004E08CD" w:rsidRDefault="00591EB8" w:rsidP="00A77C79">
      <w:pPr>
        <w:rPr>
          <w:rFonts w:asciiTheme="minorHAnsi" w:hAnsiTheme="minorHAnsi" w:cstheme="minorHAnsi"/>
          <w:b/>
          <w:sz w:val="32"/>
          <w:szCs w:val="32"/>
        </w:rPr>
      </w:pPr>
      <w:r w:rsidRPr="004E08CD">
        <w:rPr>
          <w:rFonts w:asciiTheme="minorHAnsi" w:hAnsiTheme="minorHAnsi" w:cstheme="minorHAnsi"/>
          <w:b/>
          <w:bCs/>
          <w:sz w:val="32"/>
          <w:szCs w:val="32"/>
        </w:rPr>
        <w:t>REQUIREMENTS OF SAFEGUARDING ADULTS</w:t>
      </w:r>
      <w:r w:rsidRPr="004E08CD">
        <w:rPr>
          <w:rFonts w:asciiTheme="minorHAnsi" w:hAnsiTheme="minorHAnsi" w:cstheme="minorHAnsi"/>
          <w:b/>
          <w:sz w:val="32"/>
          <w:szCs w:val="32"/>
        </w:rPr>
        <w:t xml:space="preserve"> SEMINAR </w:t>
      </w:r>
    </w:p>
    <w:p w:rsidR="004E08CD" w:rsidRPr="004E08CD" w:rsidRDefault="004E08CD" w:rsidP="00A77C79">
      <w:pPr>
        <w:rPr>
          <w:rFonts w:asciiTheme="minorHAnsi" w:hAnsiTheme="minorHAnsi" w:cstheme="minorHAnsi"/>
          <w:b/>
          <w:sz w:val="32"/>
          <w:szCs w:val="32"/>
        </w:rPr>
      </w:pPr>
    </w:p>
    <w:p w:rsidR="00A77C79" w:rsidRPr="004E08CD" w:rsidRDefault="00697868" w:rsidP="00A77C79">
      <w:pPr>
        <w:rPr>
          <w:rFonts w:asciiTheme="minorHAnsi" w:hAnsiTheme="minorHAnsi" w:cstheme="minorHAnsi"/>
          <w:b/>
          <w:sz w:val="32"/>
          <w:szCs w:val="32"/>
        </w:rPr>
      </w:pPr>
      <w:r w:rsidRPr="004E08CD">
        <w:rPr>
          <w:rFonts w:asciiTheme="minorHAnsi" w:hAnsiTheme="minorHAnsi" w:cstheme="minorHAnsi"/>
          <w:b/>
          <w:sz w:val="32"/>
          <w:szCs w:val="32"/>
        </w:rPr>
        <w:t>BOOKING ARRANGEMENTS</w:t>
      </w:r>
    </w:p>
    <w:p w:rsidR="00A77C79" w:rsidRPr="003976BB" w:rsidRDefault="00A77C79" w:rsidP="00A77C79">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A77C79" w:rsidRPr="003976BB" w:rsidTr="003976BB">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C79" w:rsidRPr="003976BB" w:rsidRDefault="00A77C79" w:rsidP="00F51486">
            <w:pPr>
              <w:rPr>
                <w:rFonts w:asciiTheme="minorHAnsi" w:hAnsiTheme="minorHAnsi" w:cstheme="minorHAnsi"/>
                <w:color w:val="000000"/>
                <w:kern w:val="28"/>
                <w:sz w:val="22"/>
                <w:szCs w:val="22"/>
                <w:lang w:eastAsia="ja-JP"/>
              </w:rPr>
            </w:pPr>
            <w:r w:rsidRPr="003976BB">
              <w:rPr>
                <w:rFonts w:asciiTheme="minorHAnsi" w:hAnsiTheme="minorHAnsi" w:cs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3231" w:rsidRPr="003976BB" w:rsidRDefault="00A77C79" w:rsidP="00F51486">
            <w:pPr>
              <w:rPr>
                <w:rFonts w:asciiTheme="minorHAnsi" w:hAnsiTheme="minorHAnsi" w:cstheme="minorHAnsi"/>
              </w:rPr>
            </w:pPr>
            <w:r w:rsidRPr="003976BB">
              <w:rPr>
                <w:rFonts w:asciiTheme="minorHAnsi" w:hAnsiTheme="minorHAnsi" w:cstheme="minorHAnsi"/>
                <w:sz w:val="22"/>
                <w:szCs w:val="22"/>
              </w:rPr>
              <w:t>Places can only be secured by completing the appropriate booking form</w:t>
            </w:r>
            <w:r w:rsidR="00BC3231" w:rsidRPr="003976BB">
              <w:rPr>
                <w:rFonts w:asciiTheme="minorHAnsi" w:hAnsiTheme="minorHAnsi" w:cstheme="minorHAnsi"/>
              </w:rPr>
              <w:t>.</w:t>
            </w:r>
          </w:p>
          <w:p w:rsidR="00BC3231" w:rsidRPr="003976BB" w:rsidRDefault="00BC3231" w:rsidP="00F51486">
            <w:pPr>
              <w:rPr>
                <w:rFonts w:asciiTheme="minorHAnsi" w:hAnsiTheme="minorHAnsi" w:cstheme="minorHAnsi"/>
              </w:rPr>
            </w:pPr>
          </w:p>
          <w:p w:rsidR="00A77C79" w:rsidRPr="003976BB" w:rsidRDefault="00A77C79" w:rsidP="00F51486">
            <w:pPr>
              <w:rPr>
                <w:rFonts w:asciiTheme="minorHAnsi" w:hAnsiTheme="minorHAnsi" w:cstheme="minorHAnsi"/>
                <w:sz w:val="22"/>
                <w:szCs w:val="22"/>
                <w:lang w:eastAsia="ja-JP"/>
              </w:rPr>
            </w:pPr>
            <w:r w:rsidRPr="003976BB">
              <w:rPr>
                <w:rFonts w:asciiTheme="minorHAnsi" w:hAnsiTheme="minorHAnsi" w:cstheme="minorHAnsi"/>
                <w:sz w:val="22"/>
                <w:szCs w:val="22"/>
              </w:rPr>
              <w:t>Tel:</w:t>
            </w:r>
            <w:r w:rsidRPr="003976BB">
              <w:rPr>
                <w:rFonts w:asciiTheme="minorHAnsi" w:hAnsiTheme="minorHAnsi" w:cstheme="minorHAnsi"/>
                <w:sz w:val="22"/>
                <w:szCs w:val="22"/>
              </w:rPr>
              <w:tab/>
              <w:t>028 9038 0960</w:t>
            </w:r>
          </w:p>
          <w:p w:rsidR="00A77C79" w:rsidRPr="003976BB" w:rsidRDefault="00A77C79" w:rsidP="00F51486">
            <w:pPr>
              <w:rPr>
                <w:rFonts w:asciiTheme="minorHAnsi" w:hAnsiTheme="minorHAnsi" w:cstheme="minorHAnsi"/>
                <w:sz w:val="22"/>
                <w:szCs w:val="22"/>
              </w:rPr>
            </w:pPr>
            <w:r w:rsidRPr="003976BB">
              <w:rPr>
                <w:rFonts w:asciiTheme="minorHAnsi" w:hAnsiTheme="minorHAnsi" w:cstheme="minorHAnsi"/>
                <w:sz w:val="22"/>
                <w:szCs w:val="22"/>
              </w:rPr>
              <w:t>Email:</w:t>
            </w:r>
            <w:r w:rsidRPr="003976BB">
              <w:rPr>
                <w:rFonts w:asciiTheme="minorHAnsi" w:hAnsiTheme="minorHAnsi" w:cstheme="minorHAnsi"/>
                <w:sz w:val="22"/>
                <w:szCs w:val="22"/>
              </w:rPr>
              <w:tab/>
            </w:r>
            <w:r w:rsidR="008A4E37" w:rsidRPr="003976BB">
              <w:rPr>
                <w:rFonts w:asciiTheme="minorHAnsi" w:hAnsiTheme="minorHAnsi" w:cstheme="minorHAnsi"/>
              </w:rPr>
              <w:t>stephen.walker@arcuk.org.uk</w:t>
            </w:r>
          </w:p>
          <w:p w:rsidR="00A77C79" w:rsidRPr="003976BB" w:rsidRDefault="008A4E37" w:rsidP="008A4E37">
            <w:pPr>
              <w:tabs>
                <w:tab w:val="left" w:pos="1080"/>
              </w:tabs>
              <w:rPr>
                <w:rFonts w:asciiTheme="minorHAnsi" w:hAnsiTheme="minorHAnsi" w:cstheme="minorHAnsi"/>
                <w:sz w:val="20"/>
                <w:szCs w:val="20"/>
              </w:rPr>
            </w:pPr>
            <w:r w:rsidRPr="003976BB">
              <w:rPr>
                <w:rFonts w:asciiTheme="minorHAnsi" w:hAnsiTheme="minorHAnsi" w:cstheme="minorHAnsi"/>
                <w:sz w:val="20"/>
                <w:szCs w:val="20"/>
              </w:rPr>
              <w:tab/>
            </w:r>
          </w:p>
          <w:p w:rsidR="00A77C79" w:rsidRPr="003976BB" w:rsidRDefault="00A77C79" w:rsidP="00F51486">
            <w:pPr>
              <w:rPr>
                <w:rFonts w:asciiTheme="minorHAnsi" w:hAnsiTheme="minorHAnsi" w:cstheme="minorHAnsi"/>
                <w:sz w:val="22"/>
                <w:szCs w:val="22"/>
                <w:lang w:eastAsia="ja-JP"/>
              </w:rPr>
            </w:pPr>
            <w:r w:rsidRPr="003976BB">
              <w:rPr>
                <w:rFonts w:asciiTheme="minorHAnsi" w:hAnsiTheme="minorHAnsi" w:cstheme="minorHAnsi"/>
                <w:sz w:val="22"/>
                <w:szCs w:val="22"/>
              </w:rPr>
              <w:t xml:space="preserve">Place </w:t>
            </w:r>
            <w:r w:rsidR="00FB3CD9">
              <w:rPr>
                <w:rFonts w:asciiTheme="minorHAnsi" w:hAnsiTheme="minorHAnsi" w:cstheme="minorHAnsi"/>
                <w:sz w:val="22"/>
                <w:szCs w:val="22"/>
              </w:rPr>
              <w:t xml:space="preserve">are limited and </w:t>
            </w:r>
            <w:r w:rsidRPr="003976BB">
              <w:rPr>
                <w:rFonts w:asciiTheme="minorHAnsi" w:hAnsiTheme="minorHAnsi" w:cstheme="minorHAnsi"/>
                <w:sz w:val="22"/>
                <w:szCs w:val="22"/>
              </w:rPr>
              <w:t xml:space="preserve">will be allocated on a </w:t>
            </w:r>
            <w:r w:rsidRPr="003976BB">
              <w:rPr>
                <w:rFonts w:asciiTheme="minorHAnsi" w:hAnsiTheme="minorHAnsi" w:cstheme="minorHAnsi"/>
                <w:i/>
                <w:iCs/>
                <w:sz w:val="22"/>
                <w:szCs w:val="22"/>
              </w:rPr>
              <w:t xml:space="preserve">first come, first serve basis, </w:t>
            </w:r>
            <w:r w:rsidRPr="003976BB">
              <w:rPr>
                <w:rFonts w:asciiTheme="minorHAnsi" w:hAnsiTheme="minorHAnsi" w:cstheme="minorHAnsi"/>
                <w:sz w:val="22"/>
                <w:szCs w:val="22"/>
              </w:rPr>
              <w:t>so early booking is advisable</w:t>
            </w:r>
            <w:r w:rsidRPr="003976BB">
              <w:rPr>
                <w:rFonts w:asciiTheme="minorHAnsi" w:hAnsiTheme="minorHAnsi" w:cstheme="minorHAnsi"/>
                <w:i/>
                <w:iCs/>
                <w:sz w:val="22"/>
                <w:szCs w:val="22"/>
              </w:rPr>
              <w:t>.</w:t>
            </w:r>
          </w:p>
        </w:tc>
      </w:tr>
      <w:tr w:rsidR="00D10577" w:rsidRPr="003976BB" w:rsidTr="003976BB">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577" w:rsidRPr="003976BB" w:rsidRDefault="00D10577" w:rsidP="00F51486">
            <w:pPr>
              <w:rPr>
                <w:rFonts w:asciiTheme="minorHAnsi" w:hAnsiTheme="minorHAnsi" w:cstheme="minorHAnsi"/>
                <w:color w:val="000000"/>
                <w:kern w:val="28"/>
                <w:sz w:val="22"/>
                <w:szCs w:val="22"/>
                <w:lang w:eastAsia="ja-JP"/>
              </w:rPr>
            </w:pPr>
            <w:r w:rsidRPr="003976BB">
              <w:rPr>
                <w:rFonts w:asciiTheme="minorHAnsi" w:hAnsiTheme="minorHAnsi" w:cs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6A7D" w:rsidRPr="003976BB" w:rsidRDefault="004D3628" w:rsidP="00056A7D">
            <w:pPr>
              <w:spacing w:line="360" w:lineRule="auto"/>
              <w:ind w:left="1512" w:hanging="1512"/>
              <w:rPr>
                <w:rFonts w:asciiTheme="minorHAnsi" w:hAnsiTheme="minorHAnsi" w:cstheme="minorHAnsi"/>
                <w:sz w:val="22"/>
                <w:szCs w:val="22"/>
              </w:rPr>
            </w:pPr>
            <w:r w:rsidRPr="003976BB">
              <w:rPr>
                <w:rFonts w:asciiTheme="minorHAnsi" w:hAnsiTheme="minorHAnsi" w:cstheme="minorHAnsi"/>
                <w:sz w:val="22"/>
                <w:szCs w:val="22"/>
                <w:u w:val="single"/>
              </w:rPr>
              <w:t>Cost</w:t>
            </w:r>
            <w:r w:rsidR="00056A7D" w:rsidRPr="003976BB">
              <w:rPr>
                <w:rFonts w:asciiTheme="minorHAnsi" w:hAnsiTheme="minorHAnsi" w:cstheme="minorHAnsi"/>
                <w:sz w:val="22"/>
                <w:szCs w:val="22"/>
                <w:u w:val="single"/>
              </w:rPr>
              <w:t xml:space="preserve"> </w:t>
            </w:r>
            <w:r w:rsidR="000016AC" w:rsidRPr="003976BB">
              <w:rPr>
                <w:rFonts w:asciiTheme="minorHAnsi" w:hAnsiTheme="minorHAnsi" w:cstheme="minorHAnsi"/>
                <w:sz w:val="22"/>
                <w:szCs w:val="22"/>
                <w:u w:val="single"/>
              </w:rPr>
              <w:t xml:space="preserve">Per </w:t>
            </w:r>
            <w:r w:rsidR="00506708" w:rsidRPr="003976BB">
              <w:rPr>
                <w:rFonts w:asciiTheme="minorHAnsi" w:hAnsiTheme="minorHAnsi" w:cstheme="minorHAnsi"/>
                <w:sz w:val="22"/>
                <w:szCs w:val="22"/>
                <w:u w:val="single"/>
              </w:rPr>
              <w:t>organisation</w:t>
            </w:r>
            <w:r w:rsidR="00506708" w:rsidRPr="003976BB">
              <w:rPr>
                <w:rFonts w:asciiTheme="minorHAnsi" w:hAnsiTheme="minorHAnsi" w:cstheme="minorHAnsi"/>
                <w:sz w:val="22"/>
                <w:szCs w:val="22"/>
              </w:rPr>
              <w:t xml:space="preserve"> </w:t>
            </w:r>
            <w:r w:rsidRPr="003976BB">
              <w:rPr>
                <w:rFonts w:asciiTheme="minorHAnsi" w:hAnsiTheme="minorHAnsi" w:cstheme="minorHAnsi"/>
                <w:sz w:val="22"/>
                <w:szCs w:val="22"/>
              </w:rPr>
              <w:t>(</w:t>
            </w:r>
            <w:r w:rsidR="00506708" w:rsidRPr="003976BB">
              <w:rPr>
                <w:rFonts w:asciiTheme="minorHAnsi" w:hAnsiTheme="minorHAnsi" w:cstheme="minorHAnsi"/>
                <w:sz w:val="22"/>
                <w:szCs w:val="22"/>
              </w:rPr>
              <w:t>2</w:t>
            </w:r>
            <w:r w:rsidRPr="003976BB">
              <w:rPr>
                <w:rFonts w:asciiTheme="minorHAnsi" w:hAnsiTheme="minorHAnsi" w:cstheme="minorHAnsi"/>
                <w:sz w:val="22"/>
                <w:szCs w:val="22"/>
              </w:rPr>
              <w:t xml:space="preserve"> place</w:t>
            </w:r>
            <w:r w:rsidR="00506708" w:rsidRPr="003976BB">
              <w:rPr>
                <w:rFonts w:asciiTheme="minorHAnsi" w:hAnsiTheme="minorHAnsi" w:cstheme="minorHAnsi"/>
                <w:sz w:val="22"/>
                <w:szCs w:val="22"/>
              </w:rPr>
              <w:t>s</w:t>
            </w:r>
            <w:r w:rsidRPr="003976BB">
              <w:rPr>
                <w:rFonts w:asciiTheme="minorHAnsi" w:hAnsiTheme="minorHAnsi" w:cstheme="minorHAnsi"/>
                <w:sz w:val="22"/>
                <w:szCs w:val="22"/>
              </w:rPr>
              <w:t>)</w:t>
            </w:r>
            <w:r w:rsidR="000016AC" w:rsidRPr="003976BB">
              <w:rPr>
                <w:rFonts w:asciiTheme="minorHAnsi" w:hAnsiTheme="minorHAnsi" w:cstheme="minorHAnsi"/>
                <w:sz w:val="22"/>
                <w:szCs w:val="22"/>
              </w:rPr>
              <w:t>:</w:t>
            </w:r>
          </w:p>
          <w:p w:rsidR="00D10577" w:rsidRPr="003976BB" w:rsidRDefault="00056A7D" w:rsidP="00056A7D">
            <w:pPr>
              <w:tabs>
                <w:tab w:val="right" w:pos="2232"/>
              </w:tabs>
              <w:spacing w:line="360" w:lineRule="auto"/>
              <w:ind w:left="1512" w:hanging="1512"/>
              <w:rPr>
                <w:rFonts w:asciiTheme="minorHAnsi" w:hAnsiTheme="minorHAnsi" w:cstheme="minorHAnsi"/>
                <w:sz w:val="22"/>
                <w:szCs w:val="22"/>
                <w:lang w:eastAsia="ja-JP"/>
              </w:rPr>
            </w:pPr>
            <w:r w:rsidRPr="003976BB">
              <w:rPr>
                <w:rFonts w:asciiTheme="minorHAnsi" w:hAnsiTheme="minorHAnsi" w:cstheme="minorHAnsi"/>
                <w:sz w:val="22"/>
                <w:szCs w:val="22"/>
              </w:rPr>
              <w:t>ARC Members:</w:t>
            </w:r>
            <w:r w:rsidRPr="003976BB">
              <w:rPr>
                <w:rFonts w:asciiTheme="minorHAnsi" w:hAnsiTheme="minorHAnsi" w:cstheme="minorHAnsi"/>
                <w:sz w:val="22"/>
                <w:szCs w:val="22"/>
              </w:rPr>
              <w:tab/>
            </w:r>
            <w:r w:rsidRPr="003976BB">
              <w:rPr>
                <w:rFonts w:asciiTheme="minorHAnsi" w:hAnsiTheme="minorHAnsi" w:cstheme="minorHAnsi"/>
                <w:sz w:val="22"/>
                <w:szCs w:val="22"/>
              </w:rPr>
              <w:tab/>
            </w:r>
            <w:r w:rsidR="009625E1">
              <w:rPr>
                <w:rFonts w:asciiTheme="minorHAnsi" w:hAnsiTheme="minorHAnsi" w:cstheme="minorHAnsi"/>
                <w:sz w:val="22"/>
                <w:szCs w:val="22"/>
              </w:rPr>
              <w:t>£4</w:t>
            </w:r>
            <w:r w:rsidR="000016AC" w:rsidRPr="003976BB">
              <w:rPr>
                <w:rFonts w:asciiTheme="minorHAnsi" w:hAnsiTheme="minorHAnsi" w:cstheme="minorHAnsi"/>
                <w:sz w:val="22"/>
                <w:szCs w:val="22"/>
              </w:rPr>
              <w:t>0</w:t>
            </w:r>
            <w:r w:rsidR="00D10577" w:rsidRPr="003976BB">
              <w:rPr>
                <w:rFonts w:asciiTheme="minorHAnsi" w:hAnsiTheme="minorHAnsi" w:cstheme="minorHAnsi"/>
                <w:sz w:val="22"/>
                <w:szCs w:val="22"/>
              </w:rPr>
              <w:t>.00</w:t>
            </w:r>
          </w:p>
          <w:p w:rsidR="00D10577" w:rsidRPr="003976BB" w:rsidRDefault="00056A7D" w:rsidP="009625E1">
            <w:pPr>
              <w:tabs>
                <w:tab w:val="right" w:pos="2232"/>
              </w:tabs>
              <w:spacing w:line="360" w:lineRule="auto"/>
              <w:rPr>
                <w:rFonts w:asciiTheme="minorHAnsi" w:hAnsiTheme="minorHAnsi" w:cstheme="minorHAnsi"/>
                <w:sz w:val="22"/>
                <w:szCs w:val="22"/>
                <w:lang w:eastAsia="en-GB"/>
              </w:rPr>
            </w:pPr>
            <w:r w:rsidRPr="003976BB">
              <w:rPr>
                <w:rFonts w:asciiTheme="minorHAnsi" w:hAnsiTheme="minorHAnsi" w:cstheme="minorHAnsi"/>
                <w:sz w:val="22"/>
                <w:szCs w:val="22"/>
              </w:rPr>
              <w:t>Non-Member:</w:t>
            </w:r>
            <w:r w:rsidRPr="003976BB">
              <w:rPr>
                <w:rFonts w:asciiTheme="minorHAnsi" w:hAnsiTheme="minorHAnsi" w:cstheme="minorHAnsi"/>
                <w:sz w:val="22"/>
                <w:szCs w:val="22"/>
              </w:rPr>
              <w:tab/>
            </w:r>
            <w:r w:rsidR="00D10577" w:rsidRPr="003976BB">
              <w:rPr>
                <w:rFonts w:asciiTheme="minorHAnsi" w:hAnsiTheme="minorHAnsi" w:cstheme="minorHAnsi"/>
                <w:sz w:val="22"/>
                <w:szCs w:val="22"/>
              </w:rPr>
              <w:t>£</w:t>
            </w:r>
            <w:r w:rsidR="000016AC" w:rsidRPr="003976BB">
              <w:rPr>
                <w:rFonts w:asciiTheme="minorHAnsi" w:hAnsiTheme="minorHAnsi" w:cstheme="minorHAnsi"/>
                <w:sz w:val="22"/>
                <w:szCs w:val="22"/>
              </w:rPr>
              <w:t>7</w:t>
            </w:r>
            <w:r w:rsidR="009625E1">
              <w:rPr>
                <w:rFonts w:asciiTheme="minorHAnsi" w:hAnsiTheme="minorHAnsi" w:cstheme="minorHAnsi"/>
                <w:sz w:val="22"/>
                <w:szCs w:val="22"/>
              </w:rPr>
              <w:t>0</w:t>
            </w:r>
            <w:r w:rsidR="00D10577" w:rsidRPr="003976BB">
              <w:rPr>
                <w:rFonts w:asciiTheme="minorHAnsi" w:hAnsiTheme="minorHAnsi" w:cstheme="minorHAnsi"/>
                <w:sz w:val="22"/>
                <w:szCs w:val="22"/>
              </w:rPr>
              <w:t>.00</w:t>
            </w:r>
          </w:p>
        </w:tc>
      </w:tr>
      <w:tr w:rsidR="00CC10F9" w:rsidRPr="003976BB" w:rsidTr="003976BB">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C79" w:rsidRPr="003976BB" w:rsidRDefault="00A77C79" w:rsidP="00F51486">
            <w:pPr>
              <w:rPr>
                <w:rFonts w:asciiTheme="minorHAnsi" w:hAnsiTheme="minorHAnsi" w:cstheme="minorHAnsi"/>
                <w:kern w:val="28"/>
                <w:sz w:val="22"/>
                <w:szCs w:val="22"/>
                <w:lang w:eastAsia="ja-JP"/>
              </w:rPr>
            </w:pPr>
            <w:r w:rsidRPr="003976BB">
              <w:rPr>
                <w:rFonts w:asciiTheme="minorHAnsi" w:hAnsiTheme="minorHAnsi" w:cs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C79" w:rsidRPr="003976BB" w:rsidRDefault="00A77C79" w:rsidP="00F51486">
            <w:pPr>
              <w:rPr>
                <w:rFonts w:asciiTheme="minorHAnsi" w:hAnsiTheme="minorHAnsi" w:cstheme="minorHAnsi"/>
                <w:sz w:val="22"/>
                <w:szCs w:val="22"/>
                <w:shd w:val="clear" w:color="auto" w:fill="FFFFFF"/>
              </w:rPr>
            </w:pPr>
            <w:r w:rsidRPr="003976BB">
              <w:rPr>
                <w:rFonts w:asciiTheme="minorHAnsi" w:hAnsiTheme="minorHAnsi" w:cstheme="minorHAnsi"/>
                <w:sz w:val="22"/>
                <w:szCs w:val="22"/>
              </w:rPr>
              <w:t xml:space="preserve">If you are unable to attend the </w:t>
            </w:r>
            <w:r w:rsidR="000016AC" w:rsidRPr="003976BB">
              <w:rPr>
                <w:rFonts w:asciiTheme="minorHAnsi" w:hAnsiTheme="minorHAnsi" w:cstheme="minorHAnsi"/>
                <w:sz w:val="22"/>
                <w:szCs w:val="22"/>
              </w:rPr>
              <w:t xml:space="preserve">event </w:t>
            </w:r>
            <w:r w:rsidRPr="003976BB">
              <w:rPr>
                <w:rFonts w:asciiTheme="minorHAnsi" w:hAnsiTheme="minorHAnsi" w:cstheme="minorHAnsi"/>
                <w:sz w:val="22"/>
                <w:szCs w:val="22"/>
              </w:rPr>
              <w:t xml:space="preserve">you are booked on, you may substitute, </w:t>
            </w:r>
            <w:r w:rsidRPr="003976BB">
              <w:rPr>
                <w:rStyle w:val="Strong"/>
                <w:rFonts w:asciiTheme="minorHAnsi" w:hAnsiTheme="minorHAnsi" w:cstheme="minorHAnsi"/>
                <w:sz w:val="22"/>
                <w:szCs w:val="22"/>
              </w:rPr>
              <w:t>by prior arrangement and after notifying us</w:t>
            </w:r>
            <w:r w:rsidRPr="003976BB">
              <w:rPr>
                <w:rFonts w:asciiTheme="minorHAnsi" w:hAnsiTheme="minorHAnsi" w:cstheme="minorHAnsi"/>
                <w:sz w:val="22"/>
                <w:szCs w:val="22"/>
              </w:rPr>
              <w:t>, someone else from your organisation.</w:t>
            </w:r>
            <w:r w:rsidRPr="003976BB">
              <w:rPr>
                <w:rFonts w:asciiTheme="minorHAnsi" w:hAnsiTheme="minorHAnsi" w:cstheme="minorHAnsi"/>
                <w:sz w:val="22"/>
                <w:szCs w:val="22"/>
                <w:shd w:val="clear" w:color="auto" w:fill="FFFFFF"/>
              </w:rPr>
              <w:t xml:space="preserve"> </w:t>
            </w:r>
          </w:p>
          <w:p w:rsidR="00A77C79" w:rsidRPr="003976BB" w:rsidRDefault="00A77C79" w:rsidP="00F51486">
            <w:pPr>
              <w:rPr>
                <w:rFonts w:asciiTheme="minorHAnsi" w:hAnsiTheme="minorHAnsi" w:cstheme="minorHAnsi"/>
                <w:sz w:val="20"/>
                <w:szCs w:val="20"/>
              </w:rPr>
            </w:pPr>
          </w:p>
          <w:p w:rsidR="00A77C79" w:rsidRPr="003976BB" w:rsidRDefault="00A77C79" w:rsidP="00F51486">
            <w:pPr>
              <w:rPr>
                <w:rFonts w:asciiTheme="minorHAnsi" w:hAnsiTheme="minorHAnsi" w:cstheme="minorHAnsi"/>
                <w:sz w:val="22"/>
                <w:szCs w:val="22"/>
              </w:rPr>
            </w:pPr>
            <w:r w:rsidRPr="003976BB">
              <w:rPr>
                <w:rFonts w:asciiTheme="minorHAnsi" w:hAnsiTheme="minorHAnsi" w:cstheme="minorHAnsi"/>
                <w:sz w:val="22"/>
                <w:szCs w:val="22"/>
              </w:rPr>
              <w:t>If you are unable to attend, and not in a position either to transfer your place to another person the</w:t>
            </w:r>
            <w:r w:rsidR="004D3628" w:rsidRPr="003976BB">
              <w:rPr>
                <w:rFonts w:asciiTheme="minorHAnsi" w:hAnsiTheme="minorHAnsi" w:cstheme="minorHAnsi"/>
                <w:sz w:val="22"/>
                <w:szCs w:val="22"/>
              </w:rPr>
              <w:t xml:space="preserve"> following charges will apply.</w:t>
            </w:r>
          </w:p>
          <w:p w:rsidR="00A77C79" w:rsidRPr="003976BB" w:rsidRDefault="00A77C79" w:rsidP="00F51486">
            <w:pPr>
              <w:rPr>
                <w:rFonts w:asciiTheme="minorHAnsi" w:hAnsiTheme="minorHAnsi" w:cstheme="minorHAnsi"/>
                <w:sz w:val="20"/>
                <w:szCs w:val="20"/>
              </w:rPr>
            </w:pPr>
          </w:p>
          <w:p w:rsidR="00A77C79" w:rsidRPr="003976BB" w:rsidRDefault="00A77C79" w:rsidP="00F51486">
            <w:pPr>
              <w:rPr>
                <w:rFonts w:asciiTheme="minorHAnsi" w:hAnsiTheme="minorHAnsi" w:cstheme="minorHAnsi"/>
                <w:sz w:val="22"/>
                <w:szCs w:val="22"/>
              </w:rPr>
            </w:pPr>
            <w:r w:rsidRPr="003976BB">
              <w:rPr>
                <w:rFonts w:asciiTheme="minorHAnsi" w:hAnsiTheme="minorHAnsi" w:cstheme="minorHAnsi"/>
                <w:sz w:val="22"/>
                <w:szCs w:val="22"/>
              </w:rPr>
              <w:t>Cancellation charges</w:t>
            </w:r>
            <w:r w:rsidR="00780369" w:rsidRPr="003976BB">
              <w:rPr>
                <w:rFonts w:asciiTheme="minorHAnsi" w:hAnsiTheme="minorHAnsi" w:cstheme="minorHAnsi"/>
                <w:sz w:val="22"/>
                <w:szCs w:val="22"/>
              </w:rPr>
              <w:t>:</w:t>
            </w:r>
          </w:p>
          <w:p w:rsidR="00A77C79" w:rsidRPr="003976BB" w:rsidRDefault="00A77C79" w:rsidP="00F51486">
            <w:pPr>
              <w:rPr>
                <w:rFonts w:asciiTheme="minorHAnsi" w:hAnsiTheme="minorHAnsi" w:cstheme="minorHAnsi"/>
                <w:sz w:val="20"/>
                <w:szCs w:val="20"/>
              </w:rPr>
            </w:pPr>
          </w:p>
          <w:p w:rsidR="00A77C79" w:rsidRPr="003976BB" w:rsidRDefault="00A77C79" w:rsidP="00F51486">
            <w:pPr>
              <w:ind w:left="4302" w:hanging="4302"/>
              <w:rPr>
                <w:rFonts w:asciiTheme="minorHAnsi" w:hAnsiTheme="minorHAnsi" w:cstheme="minorHAnsi"/>
                <w:sz w:val="22"/>
                <w:szCs w:val="22"/>
                <w:lang w:eastAsia="ja-JP"/>
              </w:rPr>
            </w:pPr>
            <w:r w:rsidRPr="003976BB">
              <w:rPr>
                <w:rFonts w:asciiTheme="minorHAnsi" w:hAnsiTheme="minorHAnsi" w:cstheme="minorHAnsi"/>
                <w:sz w:val="22"/>
                <w:szCs w:val="22"/>
              </w:rPr>
              <w:t>10 working days before the course:</w:t>
            </w:r>
            <w:r w:rsidRPr="003976BB">
              <w:rPr>
                <w:rFonts w:asciiTheme="minorHAnsi" w:hAnsiTheme="minorHAnsi" w:cstheme="minorHAnsi"/>
                <w:sz w:val="22"/>
                <w:szCs w:val="22"/>
              </w:rPr>
              <w:tab/>
            </w:r>
            <w:r w:rsidRPr="003976BB">
              <w:rPr>
                <w:rFonts w:asciiTheme="minorHAnsi" w:hAnsiTheme="minorHAnsi" w:cstheme="minorHAnsi"/>
                <w:sz w:val="22"/>
                <w:szCs w:val="22"/>
              </w:rPr>
              <w:tab/>
              <w:t>50%</w:t>
            </w:r>
          </w:p>
          <w:p w:rsidR="00A77C79" w:rsidRPr="003976BB" w:rsidRDefault="00A77C79" w:rsidP="00F51486">
            <w:pPr>
              <w:ind w:left="4302" w:hanging="4302"/>
              <w:rPr>
                <w:rFonts w:asciiTheme="minorHAnsi" w:hAnsiTheme="minorHAnsi" w:cstheme="minorHAnsi"/>
                <w:sz w:val="22"/>
                <w:szCs w:val="22"/>
                <w:lang w:eastAsia="ja-JP"/>
              </w:rPr>
            </w:pPr>
            <w:r w:rsidRPr="003976BB">
              <w:rPr>
                <w:rFonts w:asciiTheme="minorHAnsi" w:hAnsiTheme="minorHAnsi" w:cstheme="minorHAnsi"/>
                <w:sz w:val="22"/>
                <w:szCs w:val="22"/>
              </w:rPr>
              <w:t>5 working days before the course:</w:t>
            </w:r>
            <w:r w:rsidRPr="003976BB">
              <w:rPr>
                <w:rFonts w:asciiTheme="minorHAnsi" w:hAnsiTheme="minorHAnsi" w:cstheme="minorHAnsi"/>
                <w:sz w:val="22"/>
                <w:szCs w:val="22"/>
              </w:rPr>
              <w:tab/>
            </w:r>
            <w:r w:rsidRPr="003976BB">
              <w:rPr>
                <w:rFonts w:asciiTheme="minorHAnsi" w:hAnsiTheme="minorHAnsi" w:cstheme="minorHAnsi"/>
                <w:sz w:val="22"/>
                <w:szCs w:val="22"/>
              </w:rPr>
              <w:tab/>
              <w:t>75%</w:t>
            </w:r>
          </w:p>
          <w:p w:rsidR="00A77C79" w:rsidRPr="003976BB" w:rsidRDefault="00A77C79" w:rsidP="00F51486">
            <w:pPr>
              <w:ind w:left="4302" w:hanging="4302"/>
              <w:rPr>
                <w:rFonts w:asciiTheme="minorHAnsi" w:hAnsiTheme="minorHAnsi" w:cstheme="minorHAnsi"/>
                <w:sz w:val="22"/>
                <w:szCs w:val="22"/>
                <w:lang w:eastAsia="ja-JP"/>
              </w:rPr>
            </w:pPr>
            <w:r w:rsidRPr="003976BB">
              <w:rPr>
                <w:rFonts w:asciiTheme="minorHAnsi" w:hAnsiTheme="minorHAnsi" w:cstheme="minorHAnsi"/>
                <w:sz w:val="22"/>
                <w:szCs w:val="22"/>
              </w:rPr>
              <w:t>less than 4 working days before the course:</w:t>
            </w:r>
            <w:r w:rsidRPr="003976BB">
              <w:rPr>
                <w:rFonts w:asciiTheme="minorHAnsi" w:hAnsiTheme="minorHAnsi" w:cstheme="minorHAnsi"/>
                <w:sz w:val="22"/>
                <w:szCs w:val="22"/>
              </w:rPr>
              <w:tab/>
              <w:t>100%</w:t>
            </w:r>
          </w:p>
          <w:p w:rsidR="00A77C79" w:rsidRPr="003976BB" w:rsidRDefault="00A77C79" w:rsidP="00F51486">
            <w:pPr>
              <w:rPr>
                <w:rFonts w:asciiTheme="minorHAnsi" w:hAnsiTheme="minorHAnsi" w:cstheme="minorHAnsi"/>
                <w:sz w:val="20"/>
                <w:szCs w:val="20"/>
              </w:rPr>
            </w:pPr>
          </w:p>
          <w:p w:rsidR="00A77C79" w:rsidRPr="003976BB" w:rsidRDefault="00A77C79" w:rsidP="00F51486">
            <w:pPr>
              <w:rPr>
                <w:rStyle w:val="Strong"/>
                <w:rFonts w:asciiTheme="minorHAnsi" w:hAnsiTheme="minorHAnsi" w:cstheme="minorHAnsi"/>
                <w:sz w:val="22"/>
                <w:szCs w:val="22"/>
                <w:shd w:val="clear" w:color="auto" w:fill="FFFFFF"/>
              </w:rPr>
            </w:pPr>
            <w:r w:rsidRPr="003976BB">
              <w:rPr>
                <w:rStyle w:val="Strong"/>
                <w:rFonts w:asciiTheme="minorHAnsi" w:hAnsiTheme="minorHAnsi" w:cstheme="minorHAnsi"/>
                <w:sz w:val="22"/>
                <w:szCs w:val="22"/>
                <w:shd w:val="clear" w:color="auto" w:fill="FFFFFF"/>
              </w:rPr>
              <w:t>Please note that full payment is required for non-attendance</w:t>
            </w:r>
            <w:r w:rsidR="00C037C4" w:rsidRPr="003976BB">
              <w:rPr>
                <w:rStyle w:val="Strong"/>
                <w:rFonts w:asciiTheme="minorHAnsi" w:hAnsiTheme="minorHAnsi" w:cstheme="minorHAnsi"/>
                <w:sz w:val="22"/>
                <w:szCs w:val="22"/>
                <w:shd w:val="clear" w:color="auto" w:fill="FFFFFF"/>
              </w:rPr>
              <w:t xml:space="preserve"> on the day</w:t>
            </w:r>
            <w:r w:rsidRPr="003976BB">
              <w:rPr>
                <w:rStyle w:val="Strong"/>
                <w:rFonts w:asciiTheme="minorHAnsi" w:hAnsiTheme="minorHAnsi" w:cstheme="minorHAnsi"/>
                <w:sz w:val="22"/>
                <w:szCs w:val="22"/>
                <w:shd w:val="clear" w:color="auto" w:fill="FFFFFF"/>
              </w:rPr>
              <w:t>.</w:t>
            </w:r>
          </w:p>
          <w:p w:rsidR="00A77C79" w:rsidRPr="003976BB" w:rsidRDefault="00A77C79" w:rsidP="00F51486">
            <w:pPr>
              <w:rPr>
                <w:rFonts w:asciiTheme="minorHAnsi" w:hAnsiTheme="minorHAnsi" w:cstheme="minorHAnsi"/>
                <w:sz w:val="22"/>
                <w:szCs w:val="22"/>
              </w:rPr>
            </w:pPr>
          </w:p>
        </w:tc>
      </w:tr>
      <w:tr w:rsidR="00A77C79" w:rsidRPr="003976BB" w:rsidTr="003976BB">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C79" w:rsidRPr="003976BB" w:rsidRDefault="00A77C79" w:rsidP="00F51486">
            <w:pPr>
              <w:rPr>
                <w:rFonts w:asciiTheme="minorHAnsi" w:hAnsiTheme="minorHAnsi" w:cstheme="minorHAnsi"/>
                <w:sz w:val="22"/>
                <w:szCs w:val="22"/>
              </w:rPr>
            </w:pPr>
            <w:r w:rsidRPr="003976BB">
              <w:rPr>
                <w:rFonts w:asciiTheme="minorHAnsi" w:hAnsiTheme="minorHAnsi" w:cs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C79" w:rsidRPr="003976BB" w:rsidRDefault="00A77C79" w:rsidP="00F51486">
            <w:pPr>
              <w:rPr>
                <w:rFonts w:asciiTheme="minorHAnsi" w:hAnsiTheme="minorHAnsi" w:cstheme="minorHAnsi"/>
                <w:sz w:val="22"/>
                <w:szCs w:val="22"/>
              </w:rPr>
            </w:pPr>
            <w:r w:rsidRPr="003976BB">
              <w:rPr>
                <w:rFonts w:asciiTheme="minorHAnsi" w:hAnsiTheme="minorHAnsi" w:cs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A77C79" w:rsidRPr="003976BB" w:rsidRDefault="00A77C79" w:rsidP="00F51486">
            <w:pPr>
              <w:rPr>
                <w:rFonts w:asciiTheme="minorHAnsi" w:hAnsiTheme="minorHAnsi" w:cstheme="minorHAnsi"/>
                <w:sz w:val="20"/>
                <w:szCs w:val="20"/>
              </w:rPr>
            </w:pPr>
          </w:p>
          <w:p w:rsidR="00A77C79" w:rsidRPr="003976BB" w:rsidRDefault="00A77C79" w:rsidP="00F51486">
            <w:pPr>
              <w:rPr>
                <w:rFonts w:asciiTheme="minorHAnsi" w:hAnsiTheme="minorHAnsi" w:cstheme="minorHAnsi"/>
                <w:sz w:val="22"/>
                <w:szCs w:val="22"/>
              </w:rPr>
            </w:pPr>
            <w:r w:rsidRPr="003976BB">
              <w:rPr>
                <w:rFonts w:asciiTheme="minorHAnsi" w:hAnsiTheme="minorHAnsi" w:cs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 working days of the start day.</w:t>
            </w:r>
          </w:p>
          <w:p w:rsidR="00A77C79" w:rsidRPr="003976BB" w:rsidRDefault="00A77C79" w:rsidP="00F51486">
            <w:pPr>
              <w:rPr>
                <w:rFonts w:asciiTheme="minorHAnsi" w:hAnsiTheme="minorHAnsi" w:cstheme="minorHAnsi"/>
                <w:sz w:val="22"/>
                <w:szCs w:val="22"/>
              </w:rPr>
            </w:pPr>
          </w:p>
        </w:tc>
      </w:tr>
      <w:tr w:rsidR="00A77C79" w:rsidRPr="003976BB" w:rsidTr="003976BB">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C79" w:rsidRPr="003976BB" w:rsidRDefault="00A77C79" w:rsidP="00F51486">
            <w:pPr>
              <w:rPr>
                <w:rFonts w:asciiTheme="minorHAnsi" w:hAnsiTheme="minorHAnsi" w:cstheme="minorHAnsi"/>
                <w:color w:val="000000"/>
                <w:kern w:val="28"/>
                <w:sz w:val="22"/>
                <w:szCs w:val="22"/>
                <w:lang w:eastAsia="ja-JP"/>
              </w:rPr>
            </w:pPr>
            <w:r w:rsidRPr="003976BB">
              <w:rPr>
                <w:rFonts w:asciiTheme="minorHAnsi" w:hAnsiTheme="minorHAnsi" w:cs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C79" w:rsidRPr="003976BB" w:rsidRDefault="00A77C79" w:rsidP="00F51486">
            <w:pPr>
              <w:rPr>
                <w:rFonts w:asciiTheme="minorHAnsi" w:hAnsiTheme="minorHAnsi" w:cstheme="minorHAnsi"/>
                <w:color w:val="000000"/>
                <w:kern w:val="28"/>
                <w:sz w:val="22"/>
                <w:szCs w:val="22"/>
                <w:lang w:eastAsia="ja-JP"/>
              </w:rPr>
            </w:pPr>
            <w:r w:rsidRPr="003976BB">
              <w:rPr>
                <w:rFonts w:asciiTheme="minorHAnsi" w:hAnsiTheme="minorHAnsi" w:cstheme="minorHAnsi"/>
                <w:sz w:val="22"/>
                <w:szCs w:val="22"/>
              </w:rPr>
              <w:t>ARC (NI)</w:t>
            </w:r>
          </w:p>
          <w:p w:rsidR="00A77C79" w:rsidRPr="003976BB" w:rsidRDefault="00A77C79" w:rsidP="00F51486">
            <w:pPr>
              <w:rPr>
                <w:rFonts w:asciiTheme="minorHAnsi" w:hAnsiTheme="minorHAnsi" w:cstheme="minorHAnsi"/>
                <w:sz w:val="22"/>
                <w:szCs w:val="22"/>
                <w:lang w:eastAsia="ja-JP"/>
              </w:rPr>
            </w:pPr>
            <w:r w:rsidRPr="003976BB">
              <w:rPr>
                <w:rFonts w:asciiTheme="minorHAnsi" w:hAnsiTheme="minorHAnsi" w:cstheme="minorHAnsi"/>
                <w:sz w:val="22"/>
                <w:szCs w:val="22"/>
              </w:rPr>
              <w:t>Ash Grove</w:t>
            </w:r>
          </w:p>
          <w:p w:rsidR="00A77C79" w:rsidRPr="003976BB" w:rsidRDefault="00A77C79" w:rsidP="00F51486">
            <w:pPr>
              <w:rPr>
                <w:rFonts w:asciiTheme="minorHAnsi" w:hAnsiTheme="minorHAnsi" w:cstheme="minorHAnsi"/>
                <w:sz w:val="22"/>
                <w:szCs w:val="22"/>
                <w:lang w:eastAsia="ja-JP"/>
              </w:rPr>
            </w:pPr>
            <w:r w:rsidRPr="003976BB">
              <w:rPr>
                <w:rFonts w:asciiTheme="minorHAnsi" w:hAnsiTheme="minorHAnsi" w:cstheme="minorHAnsi"/>
                <w:sz w:val="22"/>
                <w:szCs w:val="22"/>
              </w:rPr>
              <w:t>Wildflower Way</w:t>
            </w:r>
          </w:p>
          <w:p w:rsidR="00A77C79" w:rsidRPr="003976BB" w:rsidRDefault="00A77C79" w:rsidP="00F51486">
            <w:pPr>
              <w:rPr>
                <w:rFonts w:asciiTheme="minorHAnsi" w:hAnsiTheme="minorHAnsi" w:cstheme="minorHAnsi"/>
                <w:sz w:val="22"/>
                <w:szCs w:val="22"/>
                <w:lang w:eastAsia="ja-JP"/>
              </w:rPr>
            </w:pPr>
            <w:r w:rsidRPr="003976BB">
              <w:rPr>
                <w:rFonts w:asciiTheme="minorHAnsi" w:hAnsiTheme="minorHAnsi" w:cstheme="minorHAnsi"/>
                <w:sz w:val="22"/>
                <w:szCs w:val="22"/>
              </w:rPr>
              <w:t>Boucher Road</w:t>
            </w:r>
          </w:p>
          <w:p w:rsidR="00A77C79" w:rsidRPr="003976BB" w:rsidRDefault="00A77C79" w:rsidP="00F51486">
            <w:pPr>
              <w:spacing w:line="360" w:lineRule="auto"/>
              <w:rPr>
                <w:rFonts w:asciiTheme="minorHAnsi" w:hAnsiTheme="minorHAnsi" w:cstheme="minorHAnsi"/>
                <w:sz w:val="22"/>
                <w:szCs w:val="22"/>
                <w:lang w:eastAsia="ja-JP"/>
              </w:rPr>
            </w:pPr>
            <w:r w:rsidRPr="003976BB">
              <w:rPr>
                <w:rFonts w:asciiTheme="minorHAnsi" w:hAnsiTheme="minorHAnsi" w:cstheme="minorHAnsi"/>
                <w:sz w:val="22"/>
                <w:szCs w:val="22"/>
              </w:rPr>
              <w:t>BELFAST      BT12 6TA</w:t>
            </w:r>
          </w:p>
          <w:p w:rsidR="00A77C79" w:rsidRPr="003976BB" w:rsidRDefault="00A77C79" w:rsidP="00F51486">
            <w:pPr>
              <w:spacing w:line="360" w:lineRule="auto"/>
              <w:rPr>
                <w:rFonts w:asciiTheme="minorHAnsi" w:hAnsiTheme="minorHAnsi" w:cstheme="minorHAnsi"/>
                <w:color w:val="000000"/>
                <w:kern w:val="28"/>
                <w:sz w:val="22"/>
                <w:szCs w:val="22"/>
                <w:lang w:eastAsia="ja-JP"/>
              </w:rPr>
            </w:pPr>
            <w:r w:rsidRPr="003976BB">
              <w:rPr>
                <w:rFonts w:asciiTheme="minorHAnsi" w:hAnsiTheme="minorHAnsi" w:cstheme="minorHAnsi"/>
                <w:sz w:val="22"/>
                <w:szCs w:val="22"/>
              </w:rPr>
              <w:t>Tel: 028 9038 0960</w:t>
            </w:r>
          </w:p>
        </w:tc>
      </w:tr>
    </w:tbl>
    <w:p w:rsidR="009F6A4B" w:rsidRPr="003976BB" w:rsidRDefault="009F6A4B">
      <w:pPr>
        <w:rPr>
          <w:rFonts w:asciiTheme="minorHAnsi" w:hAnsiTheme="minorHAnsi" w:cstheme="minorHAnsi"/>
        </w:rPr>
      </w:pPr>
    </w:p>
    <w:sectPr w:rsidR="009F6A4B" w:rsidRPr="003976BB" w:rsidSect="008D2211">
      <w:footerReference w:type="default" r:id="rId9"/>
      <w:footerReference w:type="first" r:id="rId10"/>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7A" w:rsidRDefault="00CD3A7A" w:rsidP="00A77C79">
      <w:r>
        <w:separator/>
      </w:r>
    </w:p>
  </w:endnote>
  <w:endnote w:type="continuationSeparator" w:id="0">
    <w:p w:rsidR="00CD3A7A" w:rsidRDefault="00CD3A7A" w:rsidP="00A7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CD3A7A"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D561E9"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CD3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7A" w:rsidRDefault="00CD3A7A" w:rsidP="00A77C79">
      <w:r>
        <w:separator/>
      </w:r>
    </w:p>
  </w:footnote>
  <w:footnote w:type="continuationSeparator" w:id="0">
    <w:p w:rsidR="00CD3A7A" w:rsidRDefault="00CD3A7A" w:rsidP="00A77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79"/>
    <w:rsid w:val="000016AC"/>
    <w:rsid w:val="00052E3D"/>
    <w:rsid w:val="00056A7D"/>
    <w:rsid w:val="00057502"/>
    <w:rsid w:val="000C3B7F"/>
    <w:rsid w:val="000F1873"/>
    <w:rsid w:val="0018575E"/>
    <w:rsid w:val="001C106C"/>
    <w:rsid w:val="001C3C53"/>
    <w:rsid w:val="002225D8"/>
    <w:rsid w:val="00263201"/>
    <w:rsid w:val="00276242"/>
    <w:rsid w:val="0028706C"/>
    <w:rsid w:val="002A26F6"/>
    <w:rsid w:val="002B2F9C"/>
    <w:rsid w:val="002E1365"/>
    <w:rsid w:val="003316DB"/>
    <w:rsid w:val="003976BB"/>
    <w:rsid w:val="004108EB"/>
    <w:rsid w:val="004D3628"/>
    <w:rsid w:val="004E08CD"/>
    <w:rsid w:val="005000A9"/>
    <w:rsid w:val="00506708"/>
    <w:rsid w:val="005448DE"/>
    <w:rsid w:val="00545B7F"/>
    <w:rsid w:val="00591EB8"/>
    <w:rsid w:val="005F68D6"/>
    <w:rsid w:val="00650DE5"/>
    <w:rsid w:val="0068421A"/>
    <w:rsid w:val="00697868"/>
    <w:rsid w:val="00750E1A"/>
    <w:rsid w:val="00780369"/>
    <w:rsid w:val="007E133F"/>
    <w:rsid w:val="0083676D"/>
    <w:rsid w:val="008670C3"/>
    <w:rsid w:val="00867440"/>
    <w:rsid w:val="008A4E37"/>
    <w:rsid w:val="008B3DF8"/>
    <w:rsid w:val="008D70EB"/>
    <w:rsid w:val="0090637A"/>
    <w:rsid w:val="009625E1"/>
    <w:rsid w:val="009A2157"/>
    <w:rsid w:val="009D302F"/>
    <w:rsid w:val="009E389A"/>
    <w:rsid w:val="009F6A4B"/>
    <w:rsid w:val="00A1626F"/>
    <w:rsid w:val="00A4658D"/>
    <w:rsid w:val="00A77C79"/>
    <w:rsid w:val="00AC5842"/>
    <w:rsid w:val="00B90E79"/>
    <w:rsid w:val="00BC3231"/>
    <w:rsid w:val="00C037C4"/>
    <w:rsid w:val="00C31256"/>
    <w:rsid w:val="00C471D1"/>
    <w:rsid w:val="00CC10F9"/>
    <w:rsid w:val="00CD3A7A"/>
    <w:rsid w:val="00D026C5"/>
    <w:rsid w:val="00D10577"/>
    <w:rsid w:val="00D561E9"/>
    <w:rsid w:val="00D72396"/>
    <w:rsid w:val="00D80B54"/>
    <w:rsid w:val="00DD1E35"/>
    <w:rsid w:val="00DF4D0A"/>
    <w:rsid w:val="00E4598E"/>
    <w:rsid w:val="00E65A02"/>
    <w:rsid w:val="00F32669"/>
    <w:rsid w:val="00F75430"/>
    <w:rsid w:val="00F83DBC"/>
    <w:rsid w:val="00FB3CD9"/>
    <w:rsid w:val="00FE0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C79"/>
    <w:pPr>
      <w:tabs>
        <w:tab w:val="center" w:pos="4513"/>
        <w:tab w:val="right" w:pos="9026"/>
      </w:tabs>
    </w:pPr>
  </w:style>
  <w:style w:type="character" w:customStyle="1" w:styleId="HeaderChar">
    <w:name w:val="Header Char"/>
    <w:basedOn w:val="DefaultParagraphFont"/>
    <w:link w:val="Header"/>
    <w:uiPriority w:val="99"/>
    <w:rsid w:val="00A77C79"/>
  </w:style>
  <w:style w:type="paragraph" w:styleId="Footer">
    <w:name w:val="footer"/>
    <w:basedOn w:val="Normal"/>
    <w:link w:val="FooterChar"/>
    <w:uiPriority w:val="99"/>
    <w:unhideWhenUsed/>
    <w:rsid w:val="00A77C79"/>
    <w:pPr>
      <w:tabs>
        <w:tab w:val="center" w:pos="4513"/>
        <w:tab w:val="right" w:pos="9026"/>
      </w:tabs>
    </w:pPr>
  </w:style>
  <w:style w:type="character" w:customStyle="1" w:styleId="FooterChar">
    <w:name w:val="Footer Char"/>
    <w:basedOn w:val="DefaultParagraphFont"/>
    <w:link w:val="Footer"/>
    <w:uiPriority w:val="99"/>
    <w:rsid w:val="00A77C79"/>
  </w:style>
  <w:style w:type="character" w:styleId="Hyperlink">
    <w:name w:val="Hyperlink"/>
    <w:basedOn w:val="DefaultParagraphFont"/>
    <w:uiPriority w:val="99"/>
    <w:unhideWhenUsed/>
    <w:rsid w:val="00A77C79"/>
    <w:rPr>
      <w:color w:val="0000FF" w:themeColor="hyperlink"/>
      <w:u w:val="single"/>
    </w:rPr>
  </w:style>
  <w:style w:type="character" w:customStyle="1" w:styleId="apple-converted-space">
    <w:name w:val="apple-converted-space"/>
    <w:basedOn w:val="DefaultParagraphFont"/>
    <w:rsid w:val="00A77C79"/>
  </w:style>
  <w:style w:type="character" w:styleId="Strong">
    <w:name w:val="Strong"/>
    <w:basedOn w:val="DefaultParagraphFont"/>
    <w:uiPriority w:val="22"/>
    <w:qFormat/>
    <w:rsid w:val="00A77C79"/>
    <w:rPr>
      <w:b/>
      <w:bCs/>
    </w:rPr>
  </w:style>
  <w:style w:type="paragraph" w:styleId="BalloonText">
    <w:name w:val="Balloon Text"/>
    <w:basedOn w:val="Normal"/>
    <w:link w:val="BalloonTextChar"/>
    <w:uiPriority w:val="99"/>
    <w:semiHidden/>
    <w:unhideWhenUsed/>
    <w:rsid w:val="00A77C79"/>
    <w:rPr>
      <w:rFonts w:ascii="Tahoma" w:hAnsi="Tahoma" w:cs="Tahoma"/>
      <w:sz w:val="16"/>
      <w:szCs w:val="16"/>
    </w:rPr>
  </w:style>
  <w:style w:type="character" w:customStyle="1" w:styleId="BalloonTextChar">
    <w:name w:val="Balloon Text Char"/>
    <w:basedOn w:val="DefaultParagraphFont"/>
    <w:link w:val="BalloonText"/>
    <w:uiPriority w:val="99"/>
    <w:semiHidden/>
    <w:rsid w:val="00A77C79"/>
    <w:rPr>
      <w:rFonts w:ascii="Tahoma" w:hAnsi="Tahoma" w:cs="Tahoma"/>
      <w:sz w:val="16"/>
      <w:szCs w:val="16"/>
    </w:rPr>
  </w:style>
  <w:style w:type="character" w:styleId="PlaceholderText">
    <w:name w:val="Placeholder Text"/>
    <w:basedOn w:val="DefaultParagraphFont"/>
    <w:uiPriority w:val="99"/>
    <w:semiHidden/>
    <w:rsid w:val="0090637A"/>
    <w:rPr>
      <w:color w:val="808080"/>
    </w:rPr>
  </w:style>
  <w:style w:type="character" w:customStyle="1" w:styleId="Style1">
    <w:name w:val="Style1"/>
    <w:basedOn w:val="DefaultParagraphFont"/>
    <w:uiPriority w:val="1"/>
    <w:rsid w:val="00B90E79"/>
    <w:rPr>
      <w:color w:val="A21D70"/>
    </w:rPr>
  </w:style>
  <w:style w:type="character" w:styleId="CommentReference">
    <w:name w:val="annotation reference"/>
    <w:basedOn w:val="DefaultParagraphFont"/>
    <w:uiPriority w:val="99"/>
    <w:semiHidden/>
    <w:unhideWhenUsed/>
    <w:rsid w:val="00C037C4"/>
    <w:rPr>
      <w:sz w:val="16"/>
      <w:szCs w:val="16"/>
    </w:rPr>
  </w:style>
  <w:style w:type="paragraph" w:styleId="CommentText">
    <w:name w:val="annotation text"/>
    <w:basedOn w:val="Normal"/>
    <w:link w:val="CommentTextChar"/>
    <w:uiPriority w:val="99"/>
    <w:semiHidden/>
    <w:unhideWhenUsed/>
    <w:rsid w:val="00C037C4"/>
    <w:rPr>
      <w:sz w:val="20"/>
      <w:szCs w:val="20"/>
    </w:rPr>
  </w:style>
  <w:style w:type="character" w:customStyle="1" w:styleId="CommentTextChar">
    <w:name w:val="Comment Text Char"/>
    <w:basedOn w:val="DefaultParagraphFont"/>
    <w:link w:val="CommentText"/>
    <w:uiPriority w:val="99"/>
    <w:semiHidden/>
    <w:rsid w:val="00C037C4"/>
    <w:rPr>
      <w:sz w:val="20"/>
      <w:szCs w:val="20"/>
    </w:rPr>
  </w:style>
  <w:style w:type="paragraph" w:styleId="CommentSubject">
    <w:name w:val="annotation subject"/>
    <w:basedOn w:val="CommentText"/>
    <w:next w:val="CommentText"/>
    <w:link w:val="CommentSubjectChar"/>
    <w:uiPriority w:val="99"/>
    <w:semiHidden/>
    <w:unhideWhenUsed/>
    <w:rsid w:val="00C037C4"/>
    <w:rPr>
      <w:b/>
      <w:bCs/>
    </w:rPr>
  </w:style>
  <w:style w:type="character" w:customStyle="1" w:styleId="CommentSubjectChar">
    <w:name w:val="Comment Subject Char"/>
    <w:basedOn w:val="CommentTextChar"/>
    <w:link w:val="CommentSubject"/>
    <w:uiPriority w:val="99"/>
    <w:semiHidden/>
    <w:rsid w:val="00C03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C79"/>
    <w:pPr>
      <w:tabs>
        <w:tab w:val="center" w:pos="4513"/>
        <w:tab w:val="right" w:pos="9026"/>
      </w:tabs>
    </w:pPr>
  </w:style>
  <w:style w:type="character" w:customStyle="1" w:styleId="HeaderChar">
    <w:name w:val="Header Char"/>
    <w:basedOn w:val="DefaultParagraphFont"/>
    <w:link w:val="Header"/>
    <w:uiPriority w:val="99"/>
    <w:rsid w:val="00A77C79"/>
  </w:style>
  <w:style w:type="paragraph" w:styleId="Footer">
    <w:name w:val="footer"/>
    <w:basedOn w:val="Normal"/>
    <w:link w:val="FooterChar"/>
    <w:uiPriority w:val="99"/>
    <w:unhideWhenUsed/>
    <w:rsid w:val="00A77C79"/>
    <w:pPr>
      <w:tabs>
        <w:tab w:val="center" w:pos="4513"/>
        <w:tab w:val="right" w:pos="9026"/>
      </w:tabs>
    </w:pPr>
  </w:style>
  <w:style w:type="character" w:customStyle="1" w:styleId="FooterChar">
    <w:name w:val="Footer Char"/>
    <w:basedOn w:val="DefaultParagraphFont"/>
    <w:link w:val="Footer"/>
    <w:uiPriority w:val="99"/>
    <w:rsid w:val="00A77C79"/>
  </w:style>
  <w:style w:type="character" w:styleId="Hyperlink">
    <w:name w:val="Hyperlink"/>
    <w:basedOn w:val="DefaultParagraphFont"/>
    <w:uiPriority w:val="99"/>
    <w:unhideWhenUsed/>
    <w:rsid w:val="00A77C79"/>
    <w:rPr>
      <w:color w:val="0000FF" w:themeColor="hyperlink"/>
      <w:u w:val="single"/>
    </w:rPr>
  </w:style>
  <w:style w:type="character" w:customStyle="1" w:styleId="apple-converted-space">
    <w:name w:val="apple-converted-space"/>
    <w:basedOn w:val="DefaultParagraphFont"/>
    <w:rsid w:val="00A77C79"/>
  </w:style>
  <w:style w:type="character" w:styleId="Strong">
    <w:name w:val="Strong"/>
    <w:basedOn w:val="DefaultParagraphFont"/>
    <w:uiPriority w:val="22"/>
    <w:qFormat/>
    <w:rsid w:val="00A77C79"/>
    <w:rPr>
      <w:b/>
      <w:bCs/>
    </w:rPr>
  </w:style>
  <w:style w:type="paragraph" w:styleId="BalloonText">
    <w:name w:val="Balloon Text"/>
    <w:basedOn w:val="Normal"/>
    <w:link w:val="BalloonTextChar"/>
    <w:uiPriority w:val="99"/>
    <w:semiHidden/>
    <w:unhideWhenUsed/>
    <w:rsid w:val="00A77C79"/>
    <w:rPr>
      <w:rFonts w:ascii="Tahoma" w:hAnsi="Tahoma" w:cs="Tahoma"/>
      <w:sz w:val="16"/>
      <w:szCs w:val="16"/>
    </w:rPr>
  </w:style>
  <w:style w:type="character" w:customStyle="1" w:styleId="BalloonTextChar">
    <w:name w:val="Balloon Text Char"/>
    <w:basedOn w:val="DefaultParagraphFont"/>
    <w:link w:val="BalloonText"/>
    <w:uiPriority w:val="99"/>
    <w:semiHidden/>
    <w:rsid w:val="00A77C79"/>
    <w:rPr>
      <w:rFonts w:ascii="Tahoma" w:hAnsi="Tahoma" w:cs="Tahoma"/>
      <w:sz w:val="16"/>
      <w:szCs w:val="16"/>
    </w:rPr>
  </w:style>
  <w:style w:type="character" w:styleId="PlaceholderText">
    <w:name w:val="Placeholder Text"/>
    <w:basedOn w:val="DefaultParagraphFont"/>
    <w:uiPriority w:val="99"/>
    <w:semiHidden/>
    <w:rsid w:val="0090637A"/>
    <w:rPr>
      <w:color w:val="808080"/>
    </w:rPr>
  </w:style>
  <w:style w:type="character" w:customStyle="1" w:styleId="Style1">
    <w:name w:val="Style1"/>
    <w:basedOn w:val="DefaultParagraphFont"/>
    <w:uiPriority w:val="1"/>
    <w:rsid w:val="00B90E79"/>
    <w:rPr>
      <w:color w:val="A21D70"/>
    </w:rPr>
  </w:style>
  <w:style w:type="character" w:styleId="CommentReference">
    <w:name w:val="annotation reference"/>
    <w:basedOn w:val="DefaultParagraphFont"/>
    <w:uiPriority w:val="99"/>
    <w:semiHidden/>
    <w:unhideWhenUsed/>
    <w:rsid w:val="00C037C4"/>
    <w:rPr>
      <w:sz w:val="16"/>
      <w:szCs w:val="16"/>
    </w:rPr>
  </w:style>
  <w:style w:type="paragraph" w:styleId="CommentText">
    <w:name w:val="annotation text"/>
    <w:basedOn w:val="Normal"/>
    <w:link w:val="CommentTextChar"/>
    <w:uiPriority w:val="99"/>
    <w:semiHidden/>
    <w:unhideWhenUsed/>
    <w:rsid w:val="00C037C4"/>
    <w:rPr>
      <w:sz w:val="20"/>
      <w:szCs w:val="20"/>
    </w:rPr>
  </w:style>
  <w:style w:type="character" w:customStyle="1" w:styleId="CommentTextChar">
    <w:name w:val="Comment Text Char"/>
    <w:basedOn w:val="DefaultParagraphFont"/>
    <w:link w:val="CommentText"/>
    <w:uiPriority w:val="99"/>
    <w:semiHidden/>
    <w:rsid w:val="00C037C4"/>
    <w:rPr>
      <w:sz w:val="20"/>
      <w:szCs w:val="20"/>
    </w:rPr>
  </w:style>
  <w:style w:type="paragraph" w:styleId="CommentSubject">
    <w:name w:val="annotation subject"/>
    <w:basedOn w:val="CommentText"/>
    <w:next w:val="CommentText"/>
    <w:link w:val="CommentSubjectChar"/>
    <w:uiPriority w:val="99"/>
    <w:semiHidden/>
    <w:unhideWhenUsed/>
    <w:rsid w:val="00C037C4"/>
    <w:rPr>
      <w:b/>
      <w:bCs/>
    </w:rPr>
  </w:style>
  <w:style w:type="character" w:customStyle="1" w:styleId="CommentSubjectChar">
    <w:name w:val="Comment Subject Char"/>
    <w:basedOn w:val="CommentTextChar"/>
    <w:link w:val="CommentSubject"/>
    <w:uiPriority w:val="99"/>
    <w:semiHidden/>
    <w:rsid w:val="00C03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walker@arcuk.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2</cp:revision>
  <cp:lastPrinted>2015-01-26T11:52:00Z</cp:lastPrinted>
  <dcterms:created xsi:type="dcterms:W3CDTF">2017-10-17T14:13:00Z</dcterms:created>
  <dcterms:modified xsi:type="dcterms:W3CDTF">2017-10-17T14:13:00Z</dcterms:modified>
</cp:coreProperties>
</file>